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E86" w:rsidRDefault="00920E86" w:rsidP="00CF0345">
      <w:pPr>
        <w:pStyle w:val="TOP"/>
        <w:spacing w:after="120" w:line="276" w:lineRule="auto"/>
        <w:rPr>
          <w:rFonts w:ascii="Calibri" w:hAnsi="Calibri"/>
          <w:sz w:val="22"/>
          <w:szCs w:val="22"/>
        </w:rPr>
      </w:pPr>
    </w:p>
    <w:p w:rsidR="001D3098" w:rsidRDefault="001D3098" w:rsidP="001D3098">
      <w:pPr>
        <w:pStyle w:val="TOP"/>
        <w:spacing w:after="120" w:line="276" w:lineRule="auto"/>
        <w:jc w:val="right"/>
        <w:rPr>
          <w:rFonts w:ascii="Calibri" w:hAnsi="Calibri"/>
          <w:b w:val="0"/>
          <w:sz w:val="22"/>
          <w:szCs w:val="22"/>
        </w:rPr>
      </w:pPr>
      <w:r w:rsidRPr="001D3098">
        <w:rPr>
          <w:rFonts w:ascii="Calibri" w:hAnsi="Calibri"/>
          <w:b w:val="0"/>
          <w:sz w:val="22"/>
          <w:szCs w:val="22"/>
        </w:rPr>
        <w:t>Załącznik nr 2 do Zapytania ofertowego</w:t>
      </w:r>
    </w:p>
    <w:p w:rsidR="001D3098" w:rsidRPr="001D3098" w:rsidRDefault="001D3098" w:rsidP="001D3098">
      <w:pPr>
        <w:pStyle w:val="TOP"/>
        <w:spacing w:after="120" w:line="276" w:lineRule="auto"/>
        <w:jc w:val="right"/>
        <w:rPr>
          <w:rFonts w:ascii="Calibri" w:hAnsi="Calibri"/>
          <w:b w:val="0"/>
          <w:sz w:val="22"/>
          <w:szCs w:val="22"/>
        </w:rPr>
      </w:pPr>
    </w:p>
    <w:p w:rsidR="00173F35" w:rsidRPr="001D3098" w:rsidRDefault="001D3098" w:rsidP="00CF0345">
      <w:pPr>
        <w:pStyle w:val="TOP"/>
        <w:spacing w:after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Wzór </w:t>
      </w:r>
      <w:r w:rsidR="00A628D8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>mowy</w:t>
      </w:r>
    </w:p>
    <w:p w:rsidR="00173F35" w:rsidRPr="00A622A2" w:rsidRDefault="00173F35" w:rsidP="00CF0345">
      <w:pPr>
        <w:pStyle w:val="NORMAMAX"/>
        <w:spacing w:before="0" w:after="120" w:line="276" w:lineRule="auto"/>
        <w:jc w:val="both"/>
        <w:rPr>
          <w:rFonts w:ascii="Calibri" w:hAnsi="Calibri"/>
          <w:sz w:val="22"/>
          <w:szCs w:val="22"/>
        </w:rPr>
      </w:pPr>
    </w:p>
    <w:p w:rsidR="00173F35" w:rsidRPr="00A622A2" w:rsidRDefault="00A628D8" w:rsidP="00CF0345">
      <w:pPr>
        <w:spacing w:after="120" w:line="276" w:lineRule="auto"/>
        <w:jc w:val="both"/>
      </w:pPr>
      <w:r>
        <w:t xml:space="preserve">zawarta w dniu </w:t>
      </w:r>
      <w:r w:rsidR="00DE30A1">
        <w:t>[•]</w:t>
      </w:r>
      <w:r w:rsidR="001D3098">
        <w:t xml:space="preserve"> 2018</w:t>
      </w:r>
      <w:r w:rsidR="00173F35" w:rsidRPr="00A622A2">
        <w:t xml:space="preserve"> roku w Poznaniu, pomiędzy:</w:t>
      </w:r>
    </w:p>
    <w:p w:rsidR="00173F35" w:rsidRPr="00A622A2" w:rsidRDefault="00173F35" w:rsidP="00CF0345">
      <w:pPr>
        <w:spacing w:after="120" w:line="276" w:lineRule="auto"/>
        <w:jc w:val="both"/>
      </w:pPr>
      <w:r w:rsidRPr="00A622A2">
        <w:t>Wielkopolskim Funduszem Rozwoju sp. z o.o. z siedzibą w Poznaniu przy ulicy Szypers</w:t>
      </w:r>
      <w:r w:rsidR="001D3098">
        <w:t>kiej 14, 61-754 Poznań, wpisaną</w:t>
      </w:r>
      <w:r w:rsidRPr="00A622A2">
        <w:t xml:space="preserve"> do rejestru przedsiębiorców prowadzonego przez Sąd Rejonowy Poznań – Nowe Miasto i Wilda, VIII Wydział Gospodarczy Krajowego Rejestru Sądowego pod numerem </w:t>
      </w:r>
      <w:r w:rsidRPr="00A622A2">
        <w:rPr>
          <w:bCs/>
          <w:lang w:eastAsia="pl-PL"/>
        </w:rPr>
        <w:t>0000645228</w:t>
      </w:r>
      <w:r w:rsidRPr="00A622A2">
        <w:t>, NIP 7831749000, REGON 365658047, wysokość kapitału zakładowego: 150 000,00 zł,</w:t>
      </w:r>
    </w:p>
    <w:p w:rsidR="00640DC0" w:rsidRDefault="001D3098" w:rsidP="00CF0345">
      <w:pPr>
        <w:spacing w:after="120" w:line="276" w:lineRule="auto"/>
        <w:jc w:val="both"/>
      </w:pPr>
      <w:r>
        <w:t>reprezentowaną</w:t>
      </w:r>
      <w:r w:rsidR="00A628D8">
        <w:t xml:space="preserve"> przez</w:t>
      </w:r>
      <w:r>
        <w:t xml:space="preserve"> [*]</w:t>
      </w:r>
    </w:p>
    <w:p w:rsidR="00173F35" w:rsidRPr="00A622A2" w:rsidRDefault="001D3098" w:rsidP="00CF0345">
      <w:pPr>
        <w:spacing w:after="120" w:line="276" w:lineRule="auto"/>
        <w:jc w:val="both"/>
      </w:pPr>
      <w:r>
        <w:t>zwaną</w:t>
      </w:r>
      <w:r w:rsidR="00173F35" w:rsidRPr="00A622A2">
        <w:t xml:space="preserve"> dalej „</w:t>
      </w:r>
      <w:r w:rsidR="00173F35" w:rsidRPr="00A622A2">
        <w:rPr>
          <w:b/>
        </w:rPr>
        <w:t>Zamawiającym</w:t>
      </w:r>
      <w:r w:rsidR="00173F35" w:rsidRPr="00A622A2">
        <w:t>”</w:t>
      </w:r>
    </w:p>
    <w:p w:rsidR="00173F35" w:rsidRPr="00A622A2" w:rsidRDefault="00173F35" w:rsidP="00CF0345">
      <w:pPr>
        <w:spacing w:after="120" w:line="276" w:lineRule="auto"/>
        <w:jc w:val="both"/>
      </w:pPr>
      <w:r w:rsidRPr="00A622A2">
        <w:t xml:space="preserve">a </w:t>
      </w:r>
    </w:p>
    <w:p w:rsidR="00173F35" w:rsidRPr="004876C6" w:rsidRDefault="003B17CF" w:rsidP="00CF0345">
      <w:pPr>
        <w:spacing w:after="120" w:line="276" w:lineRule="auto"/>
        <w:jc w:val="both"/>
        <w:rPr>
          <w:rFonts w:cs="Calibri"/>
          <w:lang w:eastAsia="pl-PL"/>
        </w:rPr>
      </w:pPr>
      <w:r>
        <w:rPr>
          <w:rFonts w:cs="Tahoma"/>
          <w:lang w:eastAsia="pl-PL"/>
        </w:rPr>
        <w:t>[•]</w:t>
      </w:r>
      <w:r w:rsidR="004876C6">
        <w:rPr>
          <w:rFonts w:eastAsiaTheme="minorHAnsi" w:cs="Calibri"/>
        </w:rPr>
        <w:t>,</w:t>
      </w:r>
    </w:p>
    <w:p w:rsidR="00173F35" w:rsidRPr="00A622A2" w:rsidRDefault="003B17CF" w:rsidP="00CF0345">
      <w:pPr>
        <w:spacing w:after="120" w:line="276" w:lineRule="auto"/>
        <w:jc w:val="both"/>
      </w:pPr>
      <w:r>
        <w:t>zwanym</w:t>
      </w:r>
      <w:r w:rsidR="00173F35" w:rsidRPr="00A622A2">
        <w:t xml:space="preserve"> dalej „</w:t>
      </w:r>
      <w:r w:rsidR="00173F35" w:rsidRPr="00A622A2">
        <w:rPr>
          <w:b/>
        </w:rPr>
        <w:t>Wykonawcą</w:t>
      </w:r>
      <w:r w:rsidR="00173F35" w:rsidRPr="00A622A2">
        <w:t>”,</w:t>
      </w:r>
    </w:p>
    <w:p w:rsidR="00173F35" w:rsidRPr="00A622A2" w:rsidRDefault="00173F35" w:rsidP="00CF0345">
      <w:pPr>
        <w:spacing w:after="120" w:line="276" w:lineRule="auto"/>
        <w:jc w:val="both"/>
      </w:pPr>
      <w:r w:rsidRPr="00A622A2">
        <w:t>łącznie zwane „</w:t>
      </w:r>
      <w:r w:rsidRPr="00A622A2">
        <w:rPr>
          <w:b/>
        </w:rPr>
        <w:t>Stronami</w:t>
      </w:r>
      <w:r w:rsidRPr="00A622A2">
        <w:t>”, a odrębnie „</w:t>
      </w:r>
      <w:r w:rsidRPr="00A622A2">
        <w:rPr>
          <w:b/>
        </w:rPr>
        <w:t>Stroną</w:t>
      </w:r>
      <w:r w:rsidRPr="00A622A2">
        <w:t>”.</w:t>
      </w:r>
    </w:p>
    <w:p w:rsidR="00173F35" w:rsidRPr="00A622A2" w:rsidRDefault="00173F35" w:rsidP="00CF0345">
      <w:pPr>
        <w:spacing w:after="120" w:line="276" w:lineRule="auto"/>
        <w:jc w:val="both"/>
      </w:pPr>
      <w:r w:rsidRPr="00A622A2">
        <w:t>Strony oświadczają, iż na dzień zawarcia Umowy nie uległy zmianie dane wskazane w komparycji Umowy, które miałyby wpływ na ważność Umowy i są zgodne z</w:t>
      </w:r>
      <w:r w:rsidR="00C26377" w:rsidRPr="00A622A2">
        <w:t xml:space="preserve"> dokumentami przedstawionymi na </w:t>
      </w:r>
      <w:r w:rsidRPr="00A622A2">
        <w:t>okoliczność jej zawarcia.</w:t>
      </w:r>
    </w:p>
    <w:p w:rsidR="00C26377" w:rsidRPr="00A622A2" w:rsidRDefault="00C26377" w:rsidP="00CF0345">
      <w:pPr>
        <w:spacing w:after="120" w:line="276" w:lineRule="auto"/>
        <w:jc w:val="center"/>
      </w:pPr>
    </w:p>
    <w:p w:rsidR="00CD7BD2" w:rsidRPr="00A622A2" w:rsidRDefault="00C4176D" w:rsidP="00CF0345">
      <w:pPr>
        <w:spacing w:after="120" w:line="276" w:lineRule="auto"/>
        <w:jc w:val="center"/>
        <w:rPr>
          <w:b/>
        </w:rPr>
      </w:pPr>
      <w:r w:rsidRPr="00A622A2">
        <w:rPr>
          <w:b/>
        </w:rPr>
        <w:t>§ 1</w:t>
      </w:r>
    </w:p>
    <w:p w:rsidR="00A44D7A" w:rsidRPr="00A622A2" w:rsidRDefault="00A44D7A" w:rsidP="00CF0345">
      <w:pPr>
        <w:spacing w:after="120" w:line="276" w:lineRule="auto"/>
        <w:jc w:val="center"/>
        <w:rPr>
          <w:b/>
        </w:rPr>
      </w:pPr>
      <w:r w:rsidRPr="00A622A2">
        <w:rPr>
          <w:b/>
        </w:rPr>
        <w:t>Definicje</w:t>
      </w:r>
    </w:p>
    <w:p w:rsidR="00715B88" w:rsidRPr="00A622A2" w:rsidRDefault="00715B88" w:rsidP="00CF0345">
      <w:pPr>
        <w:spacing w:after="120" w:line="276" w:lineRule="auto"/>
        <w:jc w:val="both"/>
      </w:pPr>
      <w:r w:rsidRPr="00A622A2">
        <w:t>Wyłącznie dla potrzeb interpretacji Umowy, Strony ustalają znaczenie następujących pojęć:</w:t>
      </w:r>
    </w:p>
    <w:p w:rsidR="00920E86" w:rsidRDefault="009E0600" w:rsidP="00920E86">
      <w:pPr>
        <w:pStyle w:val="Akapitzlist"/>
        <w:numPr>
          <w:ilvl w:val="0"/>
          <w:numId w:val="2"/>
        </w:numPr>
        <w:spacing w:after="120" w:line="276" w:lineRule="auto"/>
        <w:ind w:left="567" w:hanging="283"/>
        <w:contextualSpacing w:val="0"/>
        <w:jc w:val="both"/>
        <w:rPr>
          <w:b/>
        </w:rPr>
      </w:pPr>
      <w:r w:rsidRPr="00DE30A1">
        <w:rPr>
          <w:b/>
        </w:rPr>
        <w:t>Dokumentacja</w:t>
      </w:r>
      <w:r w:rsidR="00920E86">
        <w:rPr>
          <w:b/>
        </w:rPr>
        <w:t xml:space="preserve"> </w:t>
      </w:r>
      <w:r w:rsidR="00DE30A1">
        <w:t xml:space="preserve">– </w:t>
      </w:r>
      <w:r w:rsidRPr="00DE30A1">
        <w:t>wszelkie</w:t>
      </w:r>
      <w:r>
        <w:t xml:space="preserve"> dokumenty o</w:t>
      </w:r>
      <w:r w:rsidR="00920E86">
        <w:t>dnoszące się do Produktu</w:t>
      </w:r>
      <w:r>
        <w:t xml:space="preserve">, w tym szczególności podręczniki użytkownika, instrukcje obsługi, </w:t>
      </w:r>
      <w:r w:rsidR="00EA49E2">
        <w:t>dokumenty</w:t>
      </w:r>
      <w:r>
        <w:t xml:space="preserve"> gwarancyjne;</w:t>
      </w:r>
    </w:p>
    <w:p w:rsidR="00CF1B1E" w:rsidRDefault="00920E86" w:rsidP="00CF1B1E">
      <w:pPr>
        <w:pStyle w:val="Akapitzlist"/>
        <w:numPr>
          <w:ilvl w:val="0"/>
          <w:numId w:val="2"/>
        </w:numPr>
        <w:spacing w:after="120" w:line="276" w:lineRule="auto"/>
        <w:ind w:left="567" w:hanging="283"/>
        <w:contextualSpacing w:val="0"/>
        <w:jc w:val="both"/>
        <w:rPr>
          <w:b/>
        </w:rPr>
      </w:pPr>
      <w:r w:rsidRPr="00920E86">
        <w:rPr>
          <w:b/>
        </w:rPr>
        <w:t xml:space="preserve">Oferta </w:t>
      </w:r>
      <w:r w:rsidRPr="00A622A2">
        <w:t>–</w:t>
      </w:r>
      <w:r>
        <w:t xml:space="preserve"> </w:t>
      </w:r>
      <w:r w:rsidRPr="00920E86">
        <w:rPr>
          <w:rFonts w:cs="Calibri"/>
        </w:rPr>
        <w:t xml:space="preserve">oferta złożona przez Wykonawcę w postępowaniu ofertowym na zakup i dostawę urządzeń elektronicznych oraz oprogramowania na rzecz Zamawiającego z podziałem na części, i na podstawie której Wykonawca został wybrany do wykonania </w:t>
      </w:r>
      <w:r w:rsidRPr="00CF1B1E">
        <w:rPr>
          <w:rFonts w:cs="Calibri"/>
          <w:i/>
        </w:rPr>
        <w:t>I części</w:t>
      </w:r>
      <w:r w:rsidR="00CF1B1E">
        <w:rPr>
          <w:rFonts w:cs="Calibri"/>
          <w:i/>
        </w:rPr>
        <w:t>/II części/III części</w:t>
      </w:r>
      <w:r w:rsidRPr="00920E86">
        <w:rPr>
          <w:rFonts w:cs="Calibri"/>
        </w:rPr>
        <w:t xml:space="preserve"> zamówienia. Formularz zawierający ofertę Wykonawcy na </w:t>
      </w:r>
      <w:r w:rsidRPr="00CF1B1E">
        <w:rPr>
          <w:rFonts w:cs="Calibri"/>
          <w:i/>
        </w:rPr>
        <w:t>I część</w:t>
      </w:r>
      <w:r w:rsidR="00CF1B1E">
        <w:rPr>
          <w:rFonts w:cs="Calibri"/>
        </w:rPr>
        <w:t>/</w:t>
      </w:r>
      <w:r w:rsidR="00CF1B1E">
        <w:rPr>
          <w:rFonts w:cs="Calibri"/>
          <w:i/>
        </w:rPr>
        <w:t>II część/III część</w:t>
      </w:r>
      <w:r w:rsidRPr="00920E86">
        <w:rPr>
          <w:rFonts w:cs="Calibri"/>
        </w:rPr>
        <w:t xml:space="preserve"> zamówienia stanowi Załącznik nr 1</w:t>
      </w:r>
      <w:r>
        <w:rPr>
          <w:rStyle w:val="Odwoanieprzypisudolnego"/>
          <w:rFonts w:cs="Calibri"/>
        </w:rPr>
        <w:footnoteReference w:id="1"/>
      </w:r>
      <w:r w:rsidRPr="00920E86">
        <w:rPr>
          <w:rFonts w:cs="Calibri"/>
        </w:rPr>
        <w:t xml:space="preserve"> do Umowy;</w:t>
      </w:r>
    </w:p>
    <w:p w:rsidR="009E0600" w:rsidRDefault="009E0600" w:rsidP="00920E86">
      <w:pPr>
        <w:pStyle w:val="Akapitzlist"/>
        <w:numPr>
          <w:ilvl w:val="0"/>
          <w:numId w:val="2"/>
        </w:numPr>
        <w:spacing w:after="120" w:line="276" w:lineRule="auto"/>
        <w:ind w:left="567" w:hanging="283"/>
        <w:contextualSpacing w:val="0"/>
        <w:jc w:val="both"/>
      </w:pPr>
      <w:r w:rsidRPr="00CF1B1E">
        <w:rPr>
          <w:b/>
        </w:rPr>
        <w:t>Pr</w:t>
      </w:r>
      <w:r w:rsidR="00920E86" w:rsidRPr="00CF1B1E">
        <w:rPr>
          <w:b/>
        </w:rPr>
        <w:t>odukt</w:t>
      </w:r>
      <w:r w:rsidRPr="00A622A2">
        <w:t xml:space="preserve"> – </w:t>
      </w:r>
      <w:r w:rsidR="00920E86" w:rsidRPr="00CF1B1E">
        <w:rPr>
          <w:i/>
        </w:rPr>
        <w:t>urządzenie wielofunkcyjne wraz z niezbędnym oprogramowaniem, określone w czę</w:t>
      </w:r>
      <w:r w:rsidR="004C6B32">
        <w:rPr>
          <w:i/>
        </w:rPr>
        <w:t>ści pierwszej</w:t>
      </w:r>
      <w:r w:rsidR="00920E86" w:rsidRPr="00CF1B1E">
        <w:rPr>
          <w:i/>
        </w:rPr>
        <w:t xml:space="preserve"> SOPZ</w:t>
      </w:r>
      <w:r w:rsidR="00CF1B1E" w:rsidRPr="00CF1B1E">
        <w:rPr>
          <w:i/>
        </w:rPr>
        <w:t xml:space="preserve"> i Ofercie/ niszczarki oraz drukarki wraz z niezbędnym oprogramowaniem, określone w czę</w:t>
      </w:r>
      <w:r w:rsidR="004C6B32">
        <w:rPr>
          <w:i/>
        </w:rPr>
        <w:t>ści drugiej</w:t>
      </w:r>
      <w:r w:rsidR="00CF1B1E" w:rsidRPr="00CF1B1E">
        <w:rPr>
          <w:i/>
        </w:rPr>
        <w:t xml:space="preserve"> SOPZ i Ofercie/ </w:t>
      </w:r>
      <w:r w:rsidR="00CF1B1E" w:rsidRPr="00CF1B1E">
        <w:rPr>
          <w:rFonts w:asciiTheme="minorHAnsi" w:hAnsiTheme="minorHAnsi" w:cstheme="minorHAnsi"/>
          <w:i/>
        </w:rPr>
        <w:t>Urządzenia oraz oprogramowanie wspierające bezpieczeństwo informatyczne</w:t>
      </w:r>
      <w:r w:rsidR="004C6B32">
        <w:rPr>
          <w:rFonts w:asciiTheme="minorHAnsi" w:hAnsiTheme="minorHAnsi" w:cstheme="minorHAnsi"/>
          <w:i/>
        </w:rPr>
        <w:t>, określone w części trzeciej SOPZ i </w:t>
      </w:r>
      <w:r w:rsidR="00CF1B1E" w:rsidRPr="00CF1B1E">
        <w:rPr>
          <w:rFonts w:asciiTheme="minorHAnsi" w:hAnsiTheme="minorHAnsi" w:cstheme="minorHAnsi"/>
          <w:i/>
        </w:rPr>
        <w:t>Ofercie;</w:t>
      </w:r>
    </w:p>
    <w:p w:rsidR="00920E86" w:rsidRPr="00920E86" w:rsidRDefault="00920E86" w:rsidP="00920E86">
      <w:pPr>
        <w:pStyle w:val="Akapitzlist"/>
        <w:numPr>
          <w:ilvl w:val="0"/>
          <w:numId w:val="2"/>
        </w:numPr>
        <w:spacing w:after="120" w:line="276" w:lineRule="auto"/>
        <w:ind w:left="567" w:hanging="283"/>
        <w:contextualSpacing w:val="0"/>
        <w:jc w:val="both"/>
      </w:pPr>
      <w:r w:rsidRPr="00920E86">
        <w:rPr>
          <w:b/>
        </w:rPr>
        <w:lastRenderedPageBreak/>
        <w:t>SOPZ</w:t>
      </w:r>
      <w:r>
        <w:t xml:space="preserve"> </w:t>
      </w:r>
      <w:r w:rsidRPr="00A622A2">
        <w:t>–</w:t>
      </w:r>
      <w:r>
        <w:t xml:space="preserve"> </w:t>
      </w:r>
      <w:r w:rsidR="004C6B32">
        <w:rPr>
          <w:i/>
        </w:rPr>
        <w:t>część pierwsza/część druga</w:t>
      </w:r>
      <w:r w:rsidR="00CF1B1E" w:rsidRPr="00CF1B1E">
        <w:rPr>
          <w:i/>
        </w:rPr>
        <w:t xml:space="preserve">/część </w:t>
      </w:r>
      <w:r w:rsidR="004C6B32">
        <w:rPr>
          <w:i/>
        </w:rPr>
        <w:t>trzecia</w:t>
      </w:r>
      <w:r w:rsidR="00CF1B1E">
        <w:t xml:space="preserve"> Szczegółowego</w:t>
      </w:r>
      <w:r>
        <w:t xml:space="preserve"> Opis</w:t>
      </w:r>
      <w:r w:rsidR="00CF1B1E">
        <w:t>u</w:t>
      </w:r>
      <w:r>
        <w:t xml:space="preserve"> P</w:t>
      </w:r>
      <w:r w:rsidR="00CF1B1E">
        <w:t>rzedmiotu Zamówienia, stanowiącego</w:t>
      </w:r>
      <w:r>
        <w:t xml:space="preserve"> Załącznik nr 2 do Umowy;</w:t>
      </w:r>
    </w:p>
    <w:p w:rsidR="00D961D8" w:rsidRPr="00A622A2" w:rsidRDefault="00715B88" w:rsidP="00DD5E46">
      <w:pPr>
        <w:pStyle w:val="Akapitzlist"/>
        <w:numPr>
          <w:ilvl w:val="0"/>
          <w:numId w:val="2"/>
        </w:numPr>
        <w:spacing w:after="120" w:line="276" w:lineRule="auto"/>
        <w:ind w:left="567" w:hanging="283"/>
        <w:contextualSpacing w:val="0"/>
        <w:jc w:val="both"/>
      </w:pPr>
      <w:r w:rsidRPr="00A622A2">
        <w:rPr>
          <w:b/>
        </w:rPr>
        <w:t>Umowa</w:t>
      </w:r>
      <w:r w:rsidRPr="00A622A2">
        <w:t xml:space="preserve"> – przedmiotowa umowa </w:t>
      </w:r>
      <w:r w:rsidR="00C920A9">
        <w:t>z </w:t>
      </w:r>
      <w:r w:rsidR="009E0600">
        <w:t>załącznikami.</w:t>
      </w:r>
    </w:p>
    <w:p w:rsidR="00715B88" w:rsidRDefault="00715B88" w:rsidP="00CF0345">
      <w:pPr>
        <w:spacing w:after="120" w:line="276" w:lineRule="auto"/>
        <w:jc w:val="center"/>
        <w:rPr>
          <w:b/>
        </w:rPr>
      </w:pPr>
      <w:r w:rsidRPr="00A622A2">
        <w:rPr>
          <w:b/>
        </w:rPr>
        <w:t>§ 2</w:t>
      </w:r>
    </w:p>
    <w:p w:rsidR="006B43E6" w:rsidRPr="00A622A2" w:rsidRDefault="00920E86" w:rsidP="00CF0345">
      <w:pPr>
        <w:spacing w:after="120" w:line="276" w:lineRule="auto"/>
        <w:jc w:val="center"/>
        <w:rPr>
          <w:b/>
        </w:rPr>
      </w:pPr>
      <w:r>
        <w:rPr>
          <w:b/>
        </w:rPr>
        <w:t>Przedmiot Umowy</w:t>
      </w:r>
    </w:p>
    <w:p w:rsidR="00920E86" w:rsidRPr="00920E86" w:rsidRDefault="00920E86" w:rsidP="00920E86">
      <w:pPr>
        <w:pStyle w:val="NORMA"/>
        <w:numPr>
          <w:ilvl w:val="0"/>
          <w:numId w:val="54"/>
        </w:numPr>
        <w:tabs>
          <w:tab w:val="left" w:pos="0"/>
        </w:tabs>
        <w:spacing w:before="0"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kern w:val="22"/>
          <w:sz w:val="22"/>
        </w:rPr>
      </w:pPr>
      <w:r w:rsidRPr="00920E86">
        <w:rPr>
          <w:rFonts w:asciiTheme="minorHAnsi" w:hAnsiTheme="minorHAnsi" w:cstheme="minorHAnsi"/>
          <w:sz w:val="22"/>
        </w:rPr>
        <w:t xml:space="preserve">Przedmiotem Umowy jest sprzedaż oraz dostarczenie, </w:t>
      </w:r>
      <w:r w:rsidRPr="00920E86">
        <w:rPr>
          <w:rFonts w:asciiTheme="minorHAnsi" w:hAnsiTheme="minorHAnsi" w:cstheme="minorHAnsi"/>
          <w:color w:val="000000"/>
          <w:kern w:val="22"/>
          <w:sz w:val="22"/>
        </w:rPr>
        <w:t xml:space="preserve">jak również zainstalowanie, zintegrowanie i skonfigurowanie Produktu, </w:t>
      </w:r>
      <w:r w:rsidRPr="00920E86">
        <w:rPr>
          <w:rFonts w:asciiTheme="minorHAnsi" w:hAnsiTheme="minorHAnsi" w:cstheme="minorHAnsi"/>
          <w:sz w:val="22"/>
        </w:rPr>
        <w:t>zgodnie z Zapytaniem ofertowym,</w:t>
      </w:r>
      <w:r>
        <w:rPr>
          <w:rFonts w:asciiTheme="minorHAnsi" w:hAnsiTheme="minorHAnsi" w:cstheme="minorHAnsi"/>
          <w:sz w:val="22"/>
        </w:rPr>
        <w:t xml:space="preserve"> </w:t>
      </w:r>
      <w:r w:rsidRPr="00920E86">
        <w:rPr>
          <w:rFonts w:asciiTheme="minorHAnsi" w:hAnsiTheme="minorHAnsi" w:cstheme="minorHAnsi"/>
          <w:sz w:val="22"/>
        </w:rPr>
        <w:t xml:space="preserve">stanowiącym Załącznik nr </w:t>
      </w:r>
      <w:r>
        <w:rPr>
          <w:rFonts w:asciiTheme="minorHAnsi" w:hAnsiTheme="minorHAnsi" w:cstheme="minorHAnsi"/>
          <w:sz w:val="22"/>
        </w:rPr>
        <w:t>3 do </w:t>
      </w:r>
      <w:r w:rsidRPr="00920E86">
        <w:rPr>
          <w:rFonts w:asciiTheme="minorHAnsi" w:hAnsiTheme="minorHAnsi" w:cstheme="minorHAnsi"/>
          <w:sz w:val="22"/>
        </w:rPr>
        <w:t xml:space="preserve">Umowy, </w:t>
      </w:r>
      <w:r>
        <w:rPr>
          <w:rFonts w:asciiTheme="minorHAnsi" w:hAnsiTheme="minorHAnsi" w:cstheme="minorHAnsi"/>
          <w:sz w:val="22"/>
        </w:rPr>
        <w:t xml:space="preserve">SOPZ, </w:t>
      </w:r>
      <w:r w:rsidRPr="00920E86">
        <w:rPr>
          <w:rFonts w:asciiTheme="minorHAnsi" w:hAnsiTheme="minorHAnsi" w:cstheme="minorHAnsi"/>
          <w:sz w:val="22"/>
        </w:rPr>
        <w:t>Ofertą oraz Umową.</w:t>
      </w:r>
    </w:p>
    <w:p w:rsidR="004843C8" w:rsidRDefault="004843C8" w:rsidP="00920E86">
      <w:pPr>
        <w:pStyle w:val="NORMA"/>
        <w:numPr>
          <w:ilvl w:val="0"/>
          <w:numId w:val="54"/>
        </w:numPr>
        <w:tabs>
          <w:tab w:val="left" w:pos="0"/>
        </w:tabs>
        <w:spacing w:before="0"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kern w:val="22"/>
          <w:sz w:val="22"/>
        </w:rPr>
      </w:pPr>
      <w:r>
        <w:rPr>
          <w:rFonts w:asciiTheme="minorHAnsi" w:hAnsiTheme="minorHAnsi" w:cstheme="minorHAnsi"/>
          <w:color w:val="000000"/>
          <w:kern w:val="22"/>
          <w:sz w:val="22"/>
        </w:rPr>
        <w:t>W ramach Umowy Wykonawca zobowiązany jest w szczególności do:</w:t>
      </w:r>
    </w:p>
    <w:p w:rsidR="004843C8" w:rsidRPr="004843C8" w:rsidRDefault="004843C8" w:rsidP="004843C8">
      <w:pPr>
        <w:pStyle w:val="NORMA"/>
        <w:numPr>
          <w:ilvl w:val="0"/>
          <w:numId w:val="56"/>
        </w:numPr>
        <w:tabs>
          <w:tab w:val="left" w:pos="0"/>
        </w:tabs>
        <w:spacing w:before="0"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kern w:val="22"/>
          <w:sz w:val="22"/>
        </w:rPr>
      </w:pPr>
      <w:r w:rsidRPr="005A54DA">
        <w:rPr>
          <w:rFonts w:ascii="Calibri" w:hAnsi="Calibri" w:cs="Calibri"/>
          <w:sz w:val="22"/>
        </w:rPr>
        <w:t>wykonania przedmiotu Umowy z najwyższą starannością, obowiązującymi przepisami prawnymi, zasadami wiedzy specjali</w:t>
      </w:r>
      <w:r>
        <w:rPr>
          <w:rFonts w:ascii="Calibri" w:hAnsi="Calibri" w:cs="Calibri"/>
          <w:sz w:val="22"/>
        </w:rPr>
        <w:t xml:space="preserve">stycznej, zgodnie z wymaganiami, o których mowa w ust. 1 </w:t>
      </w:r>
      <w:r w:rsidRPr="005A54DA">
        <w:rPr>
          <w:rFonts w:ascii="Calibri" w:hAnsi="Calibri" w:cs="Calibri"/>
          <w:sz w:val="22"/>
        </w:rPr>
        <w:t>oraz wzajemnymi ustaleniami</w:t>
      </w:r>
      <w:r>
        <w:rPr>
          <w:rFonts w:ascii="Calibri" w:hAnsi="Calibri" w:cs="Calibri"/>
          <w:sz w:val="22"/>
        </w:rPr>
        <w:t>;</w:t>
      </w:r>
    </w:p>
    <w:p w:rsidR="004843C8" w:rsidRPr="004843C8" w:rsidRDefault="004843C8" w:rsidP="004843C8">
      <w:pPr>
        <w:pStyle w:val="NORMA"/>
        <w:numPr>
          <w:ilvl w:val="0"/>
          <w:numId w:val="56"/>
        </w:numPr>
        <w:tabs>
          <w:tab w:val="left" w:pos="0"/>
        </w:tabs>
        <w:spacing w:before="0"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kern w:val="22"/>
          <w:sz w:val="22"/>
        </w:rPr>
      </w:pPr>
      <w:r w:rsidRPr="005A54DA">
        <w:rPr>
          <w:rFonts w:ascii="Calibri" w:hAnsi="Calibri" w:cs="Calibri"/>
          <w:sz w:val="22"/>
        </w:rPr>
        <w:t>ponoszenia odpowiedzialności za wszelkie szkody, które Wykonawca spowoduje podczas lub w związku z wykony</w:t>
      </w:r>
      <w:r>
        <w:rPr>
          <w:rFonts w:ascii="Calibri" w:hAnsi="Calibri" w:cs="Calibri"/>
          <w:sz w:val="22"/>
        </w:rPr>
        <w:t>waniem przedmiotu</w:t>
      </w:r>
      <w:r w:rsidRPr="005A54DA">
        <w:rPr>
          <w:rFonts w:ascii="Calibri" w:hAnsi="Calibri" w:cs="Calibri"/>
          <w:sz w:val="22"/>
        </w:rPr>
        <w:t xml:space="preserve"> Umowy;</w:t>
      </w:r>
    </w:p>
    <w:p w:rsidR="004843C8" w:rsidRPr="004843C8" w:rsidRDefault="004843C8" w:rsidP="004843C8">
      <w:pPr>
        <w:pStyle w:val="NORMA"/>
        <w:numPr>
          <w:ilvl w:val="0"/>
          <w:numId w:val="56"/>
        </w:numPr>
        <w:tabs>
          <w:tab w:val="left" w:pos="0"/>
        </w:tabs>
        <w:spacing w:before="0"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kern w:val="22"/>
          <w:sz w:val="22"/>
        </w:rPr>
      </w:pPr>
      <w:r>
        <w:rPr>
          <w:rFonts w:asciiTheme="minorHAnsi" w:hAnsiTheme="minorHAnsi" w:cstheme="minorHAnsi"/>
          <w:color w:val="000000"/>
          <w:kern w:val="22"/>
          <w:sz w:val="22"/>
        </w:rPr>
        <w:t xml:space="preserve">dostarczenia Produktu do wskazanych przez Zamawiającego pomieszczeń znajdujących się w jego siedzibie, w jego godzinach pracy, to jest od </w:t>
      </w:r>
      <w:r w:rsidRPr="00920E86">
        <w:rPr>
          <w:rFonts w:asciiTheme="minorHAnsi" w:hAnsiTheme="minorHAnsi" w:cstheme="minorHAnsi"/>
          <w:sz w:val="22"/>
        </w:rPr>
        <w:t>7:30 do 15:30</w:t>
      </w:r>
      <w:r>
        <w:rPr>
          <w:rFonts w:asciiTheme="minorHAnsi" w:hAnsiTheme="minorHAnsi" w:cstheme="minorHAnsi"/>
          <w:sz w:val="22"/>
        </w:rPr>
        <w:t>;</w:t>
      </w:r>
    </w:p>
    <w:p w:rsidR="004843C8" w:rsidRPr="004843C8" w:rsidRDefault="004843C8" w:rsidP="004843C8">
      <w:pPr>
        <w:pStyle w:val="NORMA"/>
        <w:numPr>
          <w:ilvl w:val="0"/>
          <w:numId w:val="56"/>
        </w:numPr>
        <w:tabs>
          <w:tab w:val="left" w:pos="0"/>
        </w:tabs>
        <w:spacing w:before="0"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kern w:val="22"/>
          <w:sz w:val="22"/>
        </w:rPr>
      </w:pPr>
      <w:r w:rsidRPr="004843C8">
        <w:rPr>
          <w:rFonts w:asciiTheme="minorHAnsi" w:hAnsiTheme="minorHAnsi" w:cstheme="minorHAnsi"/>
          <w:sz w:val="22"/>
        </w:rPr>
        <w:t xml:space="preserve">zawiadomienia Zamawiającego o terminie </w:t>
      </w:r>
      <w:r>
        <w:rPr>
          <w:rFonts w:asciiTheme="minorHAnsi" w:hAnsiTheme="minorHAnsi" w:cstheme="minorHAnsi"/>
          <w:sz w:val="22"/>
        </w:rPr>
        <w:t>dostawy</w:t>
      </w:r>
      <w:r w:rsidRPr="004843C8">
        <w:rPr>
          <w:rFonts w:asciiTheme="minorHAnsi" w:hAnsiTheme="minorHAnsi" w:cstheme="minorHAnsi"/>
          <w:sz w:val="22"/>
        </w:rPr>
        <w:t xml:space="preserve"> Produktu co najmniej na jeden dzień roboczy przed jego planowanym dostarczeniem</w:t>
      </w:r>
      <w:r>
        <w:rPr>
          <w:rFonts w:asciiTheme="minorHAnsi" w:hAnsiTheme="minorHAnsi" w:cstheme="minorHAnsi"/>
          <w:sz w:val="22"/>
        </w:rPr>
        <w:t>;</w:t>
      </w:r>
    </w:p>
    <w:p w:rsidR="004843C8" w:rsidRPr="004843C8" w:rsidRDefault="004843C8" w:rsidP="004843C8">
      <w:pPr>
        <w:pStyle w:val="NORMA"/>
        <w:numPr>
          <w:ilvl w:val="0"/>
          <w:numId w:val="56"/>
        </w:numPr>
        <w:tabs>
          <w:tab w:val="left" w:pos="0"/>
        </w:tabs>
        <w:spacing w:before="0"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kern w:val="22"/>
          <w:sz w:val="22"/>
        </w:rPr>
      </w:pPr>
      <w:r>
        <w:rPr>
          <w:rFonts w:asciiTheme="minorHAnsi" w:hAnsiTheme="minorHAnsi" w:cstheme="minorHAnsi"/>
          <w:color w:val="000000"/>
          <w:kern w:val="22"/>
          <w:sz w:val="22"/>
        </w:rPr>
        <w:t xml:space="preserve">dostarczenia dokumentów gwarancyjnych producenta. </w:t>
      </w:r>
      <w:r w:rsidRPr="004843C8">
        <w:rPr>
          <w:rFonts w:asciiTheme="minorHAnsi" w:hAnsiTheme="minorHAnsi" w:cstheme="minorHAnsi"/>
          <w:sz w:val="22"/>
        </w:rPr>
        <w:t>Zamawiający dopuszcza elektroniczną formę przekazania dokumentu gwarancyjnego</w:t>
      </w:r>
      <w:r w:rsidRPr="004843C8">
        <w:rPr>
          <w:rFonts w:asciiTheme="minorHAnsi" w:hAnsiTheme="minorHAnsi" w:cstheme="minorHAnsi"/>
          <w:color w:val="000000"/>
          <w:kern w:val="22"/>
          <w:sz w:val="22"/>
        </w:rPr>
        <w:t>;</w:t>
      </w:r>
    </w:p>
    <w:p w:rsidR="004843C8" w:rsidRDefault="004843C8" w:rsidP="004843C8">
      <w:pPr>
        <w:pStyle w:val="NORMA"/>
        <w:numPr>
          <w:ilvl w:val="0"/>
          <w:numId w:val="56"/>
        </w:numPr>
        <w:tabs>
          <w:tab w:val="left" w:pos="0"/>
        </w:tabs>
        <w:spacing w:before="0"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kern w:val="22"/>
          <w:sz w:val="22"/>
        </w:rPr>
      </w:pPr>
      <w:r>
        <w:rPr>
          <w:rFonts w:asciiTheme="minorHAnsi" w:hAnsiTheme="minorHAnsi" w:cstheme="minorHAnsi"/>
          <w:color w:val="000000"/>
          <w:kern w:val="22"/>
          <w:sz w:val="22"/>
        </w:rPr>
        <w:t>dostarczenia Dokumentacji w języku polskim;</w:t>
      </w:r>
    </w:p>
    <w:p w:rsidR="004843C8" w:rsidRDefault="004843C8" w:rsidP="004843C8">
      <w:pPr>
        <w:pStyle w:val="NORMA"/>
        <w:numPr>
          <w:ilvl w:val="0"/>
          <w:numId w:val="56"/>
        </w:numPr>
        <w:tabs>
          <w:tab w:val="left" w:pos="0"/>
        </w:tabs>
        <w:spacing w:before="0"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kern w:val="22"/>
          <w:sz w:val="22"/>
        </w:rPr>
      </w:pPr>
      <w:r>
        <w:rPr>
          <w:rFonts w:asciiTheme="minorHAnsi" w:hAnsiTheme="minorHAnsi" w:cstheme="minorHAnsi"/>
          <w:color w:val="000000"/>
          <w:kern w:val="22"/>
          <w:sz w:val="22"/>
        </w:rPr>
        <w:t xml:space="preserve">zapewnienia usług gwarancyjnych, o których mowa w </w:t>
      </w:r>
      <w:r w:rsidR="004C6B32">
        <w:rPr>
          <w:rFonts w:asciiTheme="minorHAnsi" w:hAnsiTheme="minorHAnsi" w:cstheme="minorHAnsi"/>
          <w:color w:val="000000"/>
          <w:kern w:val="22"/>
          <w:sz w:val="22"/>
        </w:rPr>
        <w:t>§ 6 Umowy</w:t>
      </w:r>
      <w:r>
        <w:rPr>
          <w:rFonts w:asciiTheme="minorHAnsi" w:hAnsiTheme="minorHAnsi" w:cstheme="minorHAnsi"/>
          <w:color w:val="000000"/>
          <w:kern w:val="22"/>
          <w:sz w:val="22"/>
        </w:rPr>
        <w:t>;</w:t>
      </w:r>
    </w:p>
    <w:p w:rsidR="004843C8" w:rsidRPr="004843C8" w:rsidRDefault="004843C8" w:rsidP="004843C8">
      <w:pPr>
        <w:pStyle w:val="NORMA"/>
        <w:numPr>
          <w:ilvl w:val="0"/>
          <w:numId w:val="56"/>
        </w:numPr>
        <w:tabs>
          <w:tab w:val="left" w:pos="0"/>
        </w:tabs>
        <w:spacing w:before="0"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kern w:val="22"/>
          <w:sz w:val="22"/>
        </w:rPr>
      </w:pPr>
      <w:r>
        <w:rPr>
          <w:rFonts w:asciiTheme="minorHAnsi" w:hAnsiTheme="minorHAnsi" w:cstheme="minorHAnsi"/>
          <w:color w:val="000000"/>
          <w:kern w:val="22"/>
          <w:sz w:val="22"/>
        </w:rPr>
        <w:t>zapewnienia bezpieczeństwa osobom, którymi posługuje się przy wykonywaniu Umowy. Odpowiedzialność Zamawiającego jest w tym zakresie wyłączona.</w:t>
      </w:r>
    </w:p>
    <w:p w:rsidR="006B43E6" w:rsidRDefault="009A06A7" w:rsidP="00920E86">
      <w:pPr>
        <w:pStyle w:val="Akapitzlist"/>
        <w:numPr>
          <w:ilvl w:val="0"/>
          <w:numId w:val="54"/>
        </w:numPr>
        <w:spacing w:after="120" w:line="276" w:lineRule="auto"/>
        <w:ind w:left="357" w:hanging="357"/>
        <w:contextualSpacing w:val="0"/>
        <w:jc w:val="both"/>
      </w:pPr>
      <w:r w:rsidRPr="00A622A2">
        <w:t xml:space="preserve">Wykonawca </w:t>
      </w:r>
      <w:r w:rsidR="00920E86">
        <w:t>oświadcza</w:t>
      </w:r>
      <w:r w:rsidR="006B43E6">
        <w:t>, że:</w:t>
      </w:r>
    </w:p>
    <w:p w:rsidR="006B43E6" w:rsidRDefault="006B43E6" w:rsidP="00DE30A1">
      <w:pPr>
        <w:pStyle w:val="Akapitzlist"/>
        <w:numPr>
          <w:ilvl w:val="0"/>
          <w:numId w:val="51"/>
        </w:numPr>
        <w:spacing w:after="120" w:line="276" w:lineRule="auto"/>
        <w:ind w:left="714" w:hanging="357"/>
        <w:contextualSpacing w:val="0"/>
        <w:jc w:val="both"/>
      </w:pPr>
      <w:bookmarkStart w:id="0" w:name="_Hlk481680387"/>
      <w:r>
        <w:t xml:space="preserve">dostarczy </w:t>
      </w:r>
      <w:r w:rsidR="00920E86">
        <w:t>Produkt</w:t>
      </w:r>
      <w:r w:rsidRPr="00A622A2">
        <w:t xml:space="preserve"> wysokiej jakości, spełnia</w:t>
      </w:r>
      <w:r>
        <w:t>jący wymogi bezkonfliktowej pracy i </w:t>
      </w:r>
      <w:r w:rsidRPr="00A622A2">
        <w:t>zapewnia</w:t>
      </w:r>
      <w:r>
        <w:t>jący</w:t>
      </w:r>
      <w:r w:rsidRPr="00A622A2">
        <w:t xml:space="preserve"> należyte bezpieczeństwo</w:t>
      </w:r>
      <w:r w:rsidR="00446994">
        <w:t>;</w:t>
      </w:r>
    </w:p>
    <w:p w:rsidR="006B43E6" w:rsidRDefault="006B43E6" w:rsidP="00DE30A1">
      <w:pPr>
        <w:pStyle w:val="Akapitzlist"/>
        <w:numPr>
          <w:ilvl w:val="0"/>
          <w:numId w:val="51"/>
        </w:numPr>
        <w:spacing w:after="120" w:line="276" w:lineRule="auto"/>
        <w:ind w:left="714" w:hanging="357"/>
        <w:contextualSpacing w:val="0"/>
        <w:jc w:val="both"/>
      </w:pPr>
      <w:r>
        <w:t xml:space="preserve">dostarczy </w:t>
      </w:r>
      <w:r w:rsidR="00920E86">
        <w:t>Produkt</w:t>
      </w:r>
      <w:r>
        <w:t xml:space="preserve"> fabrycznie nowy,</w:t>
      </w:r>
      <w:r w:rsidR="00446994">
        <w:t xml:space="preserve"> w firmowym opakowaniu</w:t>
      </w:r>
      <w:r w:rsidR="00920E86">
        <w:t>, nieużywany, w pełni sprawny</w:t>
      </w:r>
      <w:r w:rsidR="00446994">
        <w:t>;</w:t>
      </w:r>
    </w:p>
    <w:p w:rsidR="00446994" w:rsidRDefault="00920E86" w:rsidP="00DE30A1">
      <w:pPr>
        <w:pStyle w:val="Akapitzlist"/>
        <w:numPr>
          <w:ilvl w:val="0"/>
          <w:numId w:val="51"/>
        </w:numPr>
        <w:spacing w:after="120" w:line="276" w:lineRule="auto"/>
        <w:ind w:left="714" w:hanging="357"/>
        <w:contextualSpacing w:val="0"/>
        <w:jc w:val="both"/>
      </w:pPr>
      <w:r>
        <w:t>Produkt</w:t>
      </w:r>
      <w:r w:rsidR="00446994">
        <w:t xml:space="preserve"> </w:t>
      </w:r>
      <w:r w:rsidR="004843C8">
        <w:t>będzie</w:t>
      </w:r>
      <w:r>
        <w:t xml:space="preserve"> wolny od jakichkolwiek wad</w:t>
      </w:r>
      <w:r w:rsidR="004843C8">
        <w:t>.</w:t>
      </w:r>
    </w:p>
    <w:bookmarkEnd w:id="0"/>
    <w:p w:rsidR="00A00BA6" w:rsidRDefault="00A00BA6" w:rsidP="00CF0345">
      <w:pPr>
        <w:spacing w:after="120" w:line="276" w:lineRule="auto"/>
        <w:jc w:val="center"/>
        <w:rPr>
          <w:b/>
        </w:rPr>
      </w:pPr>
      <w:r w:rsidRPr="00A00BA6">
        <w:rPr>
          <w:b/>
        </w:rPr>
        <w:t>§ 3</w:t>
      </w:r>
    </w:p>
    <w:p w:rsidR="004843C8" w:rsidRDefault="004843C8" w:rsidP="00CF0345">
      <w:pPr>
        <w:spacing w:after="120" w:line="276" w:lineRule="auto"/>
        <w:jc w:val="center"/>
        <w:rPr>
          <w:b/>
        </w:rPr>
      </w:pPr>
      <w:r>
        <w:rPr>
          <w:b/>
        </w:rPr>
        <w:t>Termin wykonania przedmiotu Umowy</w:t>
      </w:r>
    </w:p>
    <w:p w:rsidR="004843C8" w:rsidRPr="004843C8" w:rsidRDefault="004843C8" w:rsidP="004843C8">
      <w:pPr>
        <w:numPr>
          <w:ilvl w:val="0"/>
          <w:numId w:val="55"/>
        </w:numPr>
        <w:spacing w:after="120" w:line="276" w:lineRule="auto"/>
        <w:ind w:left="357" w:hanging="357"/>
        <w:jc w:val="both"/>
        <w:rPr>
          <w:b/>
        </w:rPr>
      </w:pPr>
      <w:r>
        <w:t>Wykonawca zobowiązany jest do wykonania przedmiotu Umowy, zgodnie z Ofertą, w terminie do [*] dni od chwili podpisania Umowy, to jest do dnia [•] 2018 roku.</w:t>
      </w:r>
    </w:p>
    <w:p w:rsidR="004843C8" w:rsidRDefault="004843C8" w:rsidP="004843C8">
      <w:pPr>
        <w:numPr>
          <w:ilvl w:val="0"/>
          <w:numId w:val="55"/>
        </w:numPr>
        <w:spacing w:after="120" w:line="276" w:lineRule="auto"/>
        <w:ind w:left="357" w:hanging="357"/>
        <w:jc w:val="both"/>
        <w:rPr>
          <w:b/>
        </w:rPr>
      </w:pPr>
      <w:r>
        <w:t>Za termin wykonania przedmiotu Umowy uważa się dzień zgłoszenia przez Wykonawcę Zamawiającemu gotowości odbioru przedmiotu Umowy, pod warunkiem dokonania odbioru przedmiotu Umowy bez zastrzeżeń na zasadach określonych w § 4 Umowy.</w:t>
      </w:r>
    </w:p>
    <w:p w:rsidR="004843C8" w:rsidRDefault="004843C8" w:rsidP="00CF0345">
      <w:pPr>
        <w:spacing w:after="120" w:line="276" w:lineRule="auto"/>
        <w:jc w:val="center"/>
        <w:rPr>
          <w:b/>
        </w:rPr>
      </w:pPr>
      <w:r>
        <w:rPr>
          <w:b/>
        </w:rPr>
        <w:lastRenderedPageBreak/>
        <w:t>§ 4</w:t>
      </w:r>
    </w:p>
    <w:p w:rsidR="00A00BA6" w:rsidRPr="00A00BA6" w:rsidRDefault="00A00BA6" w:rsidP="00CF0345">
      <w:pPr>
        <w:spacing w:after="120" w:line="276" w:lineRule="auto"/>
        <w:jc w:val="center"/>
        <w:rPr>
          <w:b/>
        </w:rPr>
      </w:pPr>
      <w:r>
        <w:rPr>
          <w:b/>
        </w:rPr>
        <w:t>O</w:t>
      </w:r>
      <w:r w:rsidR="00920E86">
        <w:rPr>
          <w:b/>
        </w:rPr>
        <w:t>dbiór p</w:t>
      </w:r>
      <w:r w:rsidRPr="006B43E6">
        <w:rPr>
          <w:b/>
        </w:rPr>
        <w:t>rzedmiotu Umowy</w:t>
      </w:r>
    </w:p>
    <w:p w:rsidR="009A489A" w:rsidRDefault="004C0522" w:rsidP="00DD5E46">
      <w:pPr>
        <w:pStyle w:val="Akapitzlist"/>
        <w:numPr>
          <w:ilvl w:val="0"/>
          <w:numId w:val="17"/>
        </w:numPr>
        <w:spacing w:after="120" w:line="276" w:lineRule="auto"/>
        <w:ind w:left="284" w:hanging="142"/>
        <w:contextualSpacing w:val="0"/>
        <w:jc w:val="both"/>
      </w:pPr>
      <w:r w:rsidRPr="00A622A2">
        <w:t xml:space="preserve">Odbiór </w:t>
      </w:r>
      <w:r w:rsidR="00920E86">
        <w:t>p</w:t>
      </w:r>
      <w:r w:rsidR="006E362D" w:rsidRPr="00A622A2">
        <w:t>rzedmiotu Umowy</w:t>
      </w:r>
      <w:r w:rsidRPr="00A622A2">
        <w:t xml:space="preserve"> zostanie </w:t>
      </w:r>
      <w:r w:rsidR="00AC4D57" w:rsidRPr="00A622A2">
        <w:t xml:space="preserve">potwierdzony protokołem odbiorczym przez przedstawicieli obu Stron. </w:t>
      </w:r>
    </w:p>
    <w:p w:rsidR="004843C8" w:rsidRDefault="004843C8" w:rsidP="00DD5E46">
      <w:pPr>
        <w:pStyle w:val="Akapitzlist"/>
        <w:numPr>
          <w:ilvl w:val="0"/>
          <w:numId w:val="17"/>
        </w:numPr>
        <w:spacing w:after="120" w:line="276" w:lineRule="auto"/>
        <w:ind w:left="284" w:hanging="142"/>
        <w:contextualSpacing w:val="0"/>
        <w:jc w:val="both"/>
      </w:pPr>
      <w:r>
        <w:t>Gotowość do dokonania odbioru przedmiotu Umowy Wykonawca zgłasza Zamawiającemu niezwłocznie po wykonaniu wszystkich czynności wchodzących w zakres przedmiotu Umowy.</w:t>
      </w:r>
    </w:p>
    <w:p w:rsidR="004843C8" w:rsidRDefault="004843C8" w:rsidP="00DD5E46">
      <w:pPr>
        <w:pStyle w:val="Akapitzlist"/>
        <w:numPr>
          <w:ilvl w:val="0"/>
          <w:numId w:val="17"/>
        </w:numPr>
        <w:spacing w:after="120" w:line="276" w:lineRule="auto"/>
        <w:ind w:left="284" w:hanging="142"/>
        <w:contextualSpacing w:val="0"/>
        <w:jc w:val="both"/>
      </w:pPr>
      <w:r>
        <w:t xml:space="preserve">Z zastrzeżeniem § </w:t>
      </w:r>
      <w:r w:rsidR="004C6B32">
        <w:t>8 Umowy</w:t>
      </w:r>
      <w:r>
        <w:t>, w przypadku odmowy dokonania odbioru przedmiotu Umowy przez Zamawiającego, Wykonawca zobowiązany jest na własny koszt i ryzyko do usunięcia zgłoszonych nieprawidłowości w terminie wskazanym przez Zamawiającego. Po wykonaniu tychże czynności Wykonawca zgłosi Zamawiającemu gotowość do odbioru w sposób opisany w ust. 2.</w:t>
      </w:r>
    </w:p>
    <w:p w:rsidR="004843C8" w:rsidRPr="00A622A2" w:rsidRDefault="004843C8" w:rsidP="00DD5E46">
      <w:pPr>
        <w:pStyle w:val="Akapitzlist"/>
        <w:numPr>
          <w:ilvl w:val="0"/>
          <w:numId w:val="17"/>
        </w:numPr>
        <w:spacing w:after="120" w:line="276" w:lineRule="auto"/>
        <w:ind w:left="284" w:hanging="142"/>
        <w:contextualSpacing w:val="0"/>
        <w:jc w:val="both"/>
      </w:pPr>
      <w:r>
        <w:t xml:space="preserve">Dokonanie odbioru przedmiotu Umowy nie zwalnia Wykonawcy od roszczeń ze strony Zamawiającego z tytułu rękojmi i gwarancji jakości, o której mowa w § </w:t>
      </w:r>
      <w:r w:rsidR="004C6B32">
        <w:t>6</w:t>
      </w:r>
      <w:r>
        <w:t xml:space="preserve"> Umowy.</w:t>
      </w:r>
    </w:p>
    <w:p w:rsidR="00D50A99" w:rsidRPr="00A622A2" w:rsidRDefault="00A769AC" w:rsidP="00CF0345">
      <w:pPr>
        <w:spacing w:after="120" w:line="276" w:lineRule="auto"/>
        <w:jc w:val="center"/>
        <w:rPr>
          <w:b/>
        </w:rPr>
      </w:pPr>
      <w:r w:rsidRPr="00A622A2">
        <w:rPr>
          <w:b/>
        </w:rPr>
        <w:t>§</w:t>
      </w:r>
      <w:r w:rsidR="004843C8">
        <w:rPr>
          <w:b/>
        </w:rPr>
        <w:t xml:space="preserve"> 5</w:t>
      </w:r>
    </w:p>
    <w:p w:rsidR="002C2568" w:rsidRPr="00362B7C" w:rsidRDefault="009A3014" w:rsidP="00362B7C">
      <w:pPr>
        <w:spacing w:after="120" w:line="276" w:lineRule="auto"/>
        <w:jc w:val="center"/>
        <w:rPr>
          <w:b/>
        </w:rPr>
      </w:pPr>
      <w:r w:rsidRPr="00A622A2">
        <w:rPr>
          <w:b/>
        </w:rPr>
        <w:t>Wynagrodzenie</w:t>
      </w:r>
    </w:p>
    <w:p w:rsidR="00CF0345" w:rsidRDefault="00CF0345" w:rsidP="00DD5E46">
      <w:pPr>
        <w:pStyle w:val="Akapitzlist"/>
        <w:numPr>
          <w:ilvl w:val="0"/>
          <w:numId w:val="18"/>
        </w:numPr>
        <w:tabs>
          <w:tab w:val="left" w:pos="357"/>
        </w:tabs>
        <w:spacing w:after="120" w:line="276" w:lineRule="auto"/>
        <w:ind w:left="284" w:hanging="142"/>
        <w:contextualSpacing w:val="0"/>
        <w:jc w:val="both"/>
      </w:pPr>
      <w:r>
        <w:t xml:space="preserve">Z tytułu wykonania </w:t>
      </w:r>
      <w:r w:rsidRPr="00404DED">
        <w:t xml:space="preserve">bez zastrzeżeń </w:t>
      </w:r>
      <w:r>
        <w:t>Umowy</w:t>
      </w:r>
      <w:r w:rsidR="004843C8">
        <w:t>,</w:t>
      </w:r>
      <w:r>
        <w:t xml:space="preserve"> </w:t>
      </w:r>
      <w:r w:rsidRPr="00404DED">
        <w:t xml:space="preserve">Wykonawcy przysługuje łączne wynagrodzenie </w:t>
      </w:r>
      <w:r>
        <w:t>w </w:t>
      </w:r>
      <w:r w:rsidRPr="00404DED">
        <w:t>wysokości zgodne</w:t>
      </w:r>
      <w:r w:rsidR="004843C8">
        <w:t>j z Ofertą, to jest</w:t>
      </w:r>
      <w:r>
        <w:t xml:space="preserve"> w kwocie: </w:t>
      </w:r>
      <w:r w:rsidRPr="002C2568">
        <w:t>brutto [•] zł (słownie: [•] zł [•]/100), w tym kwota netto [•] zł (słownie: [•] zł [•]/100) oraz należny podatek 23% VAT – [•] zł (słownie: [•] zł [•]/100).</w:t>
      </w:r>
    </w:p>
    <w:p w:rsidR="00A1627D" w:rsidRPr="002C2568" w:rsidRDefault="00A1627D" w:rsidP="00DD5E46">
      <w:pPr>
        <w:pStyle w:val="Akapitzlist"/>
        <w:numPr>
          <w:ilvl w:val="0"/>
          <w:numId w:val="18"/>
        </w:numPr>
        <w:tabs>
          <w:tab w:val="left" w:pos="357"/>
        </w:tabs>
        <w:spacing w:after="120" w:line="276" w:lineRule="auto"/>
        <w:ind w:left="284" w:hanging="142"/>
        <w:contextualSpacing w:val="0"/>
        <w:jc w:val="both"/>
      </w:pPr>
      <w:r w:rsidRPr="002C2568">
        <w:rPr>
          <w:rFonts w:cs="Arial"/>
          <w:spacing w:val="-1"/>
        </w:rPr>
        <w:t xml:space="preserve">Wynagrodzenie, o którym mowa w ust. 1, obejmuje wszelkie koszty związane </w:t>
      </w:r>
      <w:r w:rsidR="009A06A7" w:rsidRPr="002C2568">
        <w:rPr>
          <w:rFonts w:cs="Arial"/>
          <w:spacing w:val="-1"/>
        </w:rPr>
        <w:t>z wykonaniem Umowy, w tym szczególności koszty zakupu i dostawy Przedmiotu Umowy,</w:t>
      </w:r>
      <w:r w:rsidR="00DE30A1">
        <w:rPr>
          <w:rFonts w:cs="Arial"/>
          <w:spacing w:val="-1"/>
        </w:rPr>
        <w:t xml:space="preserve"> koszty instalacji, zintegrowania i </w:t>
      </w:r>
      <w:r w:rsidR="00A00BA6" w:rsidRPr="002C2568">
        <w:rPr>
          <w:rFonts w:cs="Arial"/>
          <w:spacing w:val="-1"/>
        </w:rPr>
        <w:t>konfiguracji,</w:t>
      </w:r>
      <w:r w:rsidR="009A06A7" w:rsidRPr="002C2568">
        <w:rPr>
          <w:rFonts w:cs="Arial"/>
          <w:spacing w:val="-1"/>
        </w:rPr>
        <w:t xml:space="preserve"> opłat i podatków łącznie z podatkiem VAT.</w:t>
      </w:r>
    </w:p>
    <w:p w:rsidR="00A1627D" w:rsidRPr="00A622A2" w:rsidRDefault="00A1627D" w:rsidP="00DD5E46">
      <w:pPr>
        <w:pStyle w:val="PUNKT"/>
        <w:numPr>
          <w:ilvl w:val="0"/>
          <w:numId w:val="4"/>
        </w:numPr>
        <w:tabs>
          <w:tab w:val="left" w:pos="284"/>
        </w:tabs>
        <w:spacing w:before="0" w:after="120" w:line="276" w:lineRule="auto"/>
        <w:ind w:left="284" w:hanging="284"/>
        <w:jc w:val="both"/>
        <w:rPr>
          <w:rFonts w:ascii="Calibri" w:hAnsi="Calibri"/>
          <w:sz w:val="22"/>
        </w:rPr>
      </w:pPr>
      <w:r w:rsidRPr="00A622A2">
        <w:rPr>
          <w:rFonts w:ascii="Calibri" w:hAnsi="Calibri" w:cs="Arial"/>
          <w:spacing w:val="-1"/>
          <w:sz w:val="22"/>
          <w:lang w:eastAsia="en-US"/>
        </w:rPr>
        <w:t>Wykonawca oświadcza, że wynagrodzenie za wykonanie Umowy skalkulował na podstawie własnych obliczeń, działań, szacunków oraz że przed zawarciem Umowy up</w:t>
      </w:r>
      <w:r w:rsidR="009A06A7" w:rsidRPr="00A622A2">
        <w:rPr>
          <w:rFonts w:ascii="Calibri" w:hAnsi="Calibri" w:cs="Arial"/>
          <w:spacing w:val="-1"/>
          <w:sz w:val="22"/>
          <w:lang w:eastAsia="en-US"/>
        </w:rPr>
        <w:t>ewnił się co do prawidłowości i </w:t>
      </w:r>
      <w:r w:rsidRPr="00A622A2">
        <w:rPr>
          <w:rFonts w:ascii="Calibri" w:hAnsi="Calibri" w:cs="Arial"/>
          <w:spacing w:val="-1"/>
          <w:sz w:val="22"/>
          <w:lang w:eastAsia="en-US"/>
        </w:rPr>
        <w:t xml:space="preserve">kompletności wyceny </w:t>
      </w:r>
      <w:r w:rsidR="004843C8">
        <w:rPr>
          <w:rFonts w:ascii="Calibri" w:hAnsi="Calibri" w:cs="Arial"/>
          <w:spacing w:val="-1"/>
          <w:sz w:val="22"/>
          <w:lang w:eastAsia="en-US"/>
        </w:rPr>
        <w:t>p</w:t>
      </w:r>
      <w:r w:rsidR="00DF6D98">
        <w:rPr>
          <w:rFonts w:ascii="Calibri" w:hAnsi="Calibri" w:cs="Arial"/>
          <w:spacing w:val="-1"/>
          <w:sz w:val="22"/>
          <w:lang w:eastAsia="en-US"/>
        </w:rPr>
        <w:t>rzedmiotu</w:t>
      </w:r>
      <w:r w:rsidRPr="00A622A2">
        <w:rPr>
          <w:rFonts w:ascii="Calibri" w:hAnsi="Calibri" w:cs="Arial"/>
          <w:spacing w:val="-1"/>
          <w:sz w:val="22"/>
          <w:lang w:eastAsia="en-US"/>
        </w:rPr>
        <w:t xml:space="preserve"> Umowy.</w:t>
      </w:r>
    </w:p>
    <w:p w:rsidR="00A1627D" w:rsidRPr="00A622A2" w:rsidRDefault="00A1627D" w:rsidP="00DD5E46">
      <w:pPr>
        <w:pStyle w:val="PUNKT"/>
        <w:numPr>
          <w:ilvl w:val="0"/>
          <w:numId w:val="5"/>
        </w:numPr>
        <w:tabs>
          <w:tab w:val="left" w:pos="284"/>
        </w:tabs>
        <w:spacing w:before="0" w:after="120" w:line="276" w:lineRule="auto"/>
        <w:ind w:left="284" w:hanging="142"/>
        <w:jc w:val="both"/>
        <w:rPr>
          <w:rFonts w:ascii="Calibri" w:hAnsi="Calibri"/>
          <w:sz w:val="22"/>
        </w:rPr>
      </w:pPr>
      <w:r w:rsidRPr="00A622A2">
        <w:rPr>
          <w:rFonts w:ascii="Calibri" w:hAnsi="Calibri" w:cs="Arial"/>
          <w:spacing w:val="-1"/>
          <w:sz w:val="22"/>
          <w:lang w:eastAsia="en-US"/>
        </w:rPr>
        <w:t xml:space="preserve">Podstawę do wystawienia faktury VAT będzie stanowić podpisany </w:t>
      </w:r>
      <w:r w:rsidR="004843C8">
        <w:rPr>
          <w:rFonts w:ascii="Calibri" w:hAnsi="Calibri" w:cs="Arial"/>
          <w:spacing w:val="-1"/>
          <w:sz w:val="22"/>
          <w:lang w:eastAsia="en-US"/>
        </w:rPr>
        <w:t>protokół odbioru p</w:t>
      </w:r>
      <w:r w:rsidRPr="00A622A2">
        <w:rPr>
          <w:rFonts w:ascii="Calibri" w:hAnsi="Calibri" w:cs="Arial"/>
          <w:spacing w:val="-1"/>
          <w:sz w:val="22"/>
          <w:lang w:eastAsia="en-US"/>
        </w:rPr>
        <w:t xml:space="preserve">rzedmiotu Umowy, o którym mowa w § </w:t>
      </w:r>
      <w:r w:rsidR="004843C8">
        <w:rPr>
          <w:rFonts w:ascii="Calibri" w:hAnsi="Calibri" w:cs="Arial"/>
          <w:spacing w:val="-1"/>
          <w:sz w:val="22"/>
          <w:lang w:eastAsia="en-US"/>
        </w:rPr>
        <w:t>4</w:t>
      </w:r>
      <w:r w:rsidRPr="00A622A2">
        <w:rPr>
          <w:rFonts w:ascii="Calibri" w:hAnsi="Calibri" w:cs="Arial"/>
          <w:spacing w:val="-1"/>
          <w:sz w:val="22"/>
          <w:lang w:eastAsia="en-US"/>
        </w:rPr>
        <w:t xml:space="preserve"> ust. </w:t>
      </w:r>
      <w:r w:rsidR="004843C8">
        <w:rPr>
          <w:rFonts w:ascii="Calibri" w:hAnsi="Calibri" w:cs="Arial"/>
          <w:spacing w:val="-1"/>
          <w:sz w:val="22"/>
          <w:lang w:eastAsia="en-US"/>
        </w:rPr>
        <w:t>1</w:t>
      </w:r>
      <w:r w:rsidRPr="00A622A2">
        <w:rPr>
          <w:rFonts w:ascii="Calibri" w:hAnsi="Calibri" w:cs="Arial"/>
          <w:spacing w:val="-1"/>
          <w:sz w:val="22"/>
          <w:lang w:eastAsia="en-US"/>
        </w:rPr>
        <w:t xml:space="preserve"> Umowy.</w:t>
      </w:r>
    </w:p>
    <w:p w:rsidR="00A1627D" w:rsidRPr="00A622A2" w:rsidRDefault="00A1627D" w:rsidP="00DD5E46">
      <w:pPr>
        <w:pStyle w:val="PUNKT"/>
        <w:numPr>
          <w:ilvl w:val="0"/>
          <w:numId w:val="5"/>
        </w:numPr>
        <w:tabs>
          <w:tab w:val="left" w:pos="284"/>
        </w:tabs>
        <w:spacing w:before="0" w:after="120" w:line="276" w:lineRule="auto"/>
        <w:ind w:left="284" w:hanging="142"/>
        <w:jc w:val="both"/>
        <w:rPr>
          <w:rFonts w:ascii="Calibri" w:hAnsi="Calibri"/>
          <w:sz w:val="22"/>
        </w:rPr>
      </w:pPr>
      <w:r w:rsidRPr="00A622A2">
        <w:rPr>
          <w:rFonts w:ascii="Calibri" w:hAnsi="Calibri" w:cs="Arial"/>
          <w:spacing w:val="-1"/>
          <w:sz w:val="22"/>
          <w:lang w:eastAsia="en-US"/>
        </w:rPr>
        <w:t xml:space="preserve">Wynagrodzenie będzie płatne przez Zamawiającego przelewem na rachunek bankowy Wykonawcy wskazany na fakturze VAT w terminie 14 dni od daty otrzymania </w:t>
      </w:r>
      <w:r w:rsidR="004843C8">
        <w:rPr>
          <w:rFonts w:ascii="Calibri" w:hAnsi="Calibri" w:cs="Arial"/>
          <w:spacing w:val="-1"/>
          <w:sz w:val="22"/>
          <w:lang w:eastAsia="en-US"/>
        </w:rPr>
        <w:t xml:space="preserve">prawidłowo wystawionej przez Wykonawcę </w:t>
      </w:r>
      <w:r w:rsidRPr="00A622A2">
        <w:rPr>
          <w:rFonts w:ascii="Calibri" w:hAnsi="Calibri" w:cs="Arial"/>
          <w:spacing w:val="-1"/>
          <w:sz w:val="22"/>
          <w:lang w:eastAsia="en-US"/>
        </w:rPr>
        <w:t>faktury. Za dzień dokonania płatności przyjmuje się dzień obciążenia rachunku bankowego Zamawiającego.</w:t>
      </w:r>
    </w:p>
    <w:p w:rsidR="004843C8" w:rsidRPr="004843C8" w:rsidRDefault="004843C8" w:rsidP="00CF0345">
      <w:pPr>
        <w:pStyle w:val="PUNKT"/>
        <w:numPr>
          <w:ilvl w:val="0"/>
          <w:numId w:val="5"/>
        </w:numPr>
        <w:tabs>
          <w:tab w:val="left" w:pos="284"/>
        </w:tabs>
        <w:spacing w:before="0" w:after="120" w:line="276" w:lineRule="auto"/>
        <w:ind w:left="284" w:hanging="142"/>
        <w:jc w:val="both"/>
        <w:rPr>
          <w:rFonts w:ascii="Calibri" w:hAnsi="Calibri"/>
          <w:sz w:val="22"/>
        </w:rPr>
      </w:pPr>
      <w:r>
        <w:rPr>
          <w:rFonts w:ascii="Calibri" w:hAnsi="Calibri" w:cs="Arial"/>
          <w:spacing w:val="-1"/>
          <w:sz w:val="22"/>
          <w:lang w:eastAsia="en-US"/>
        </w:rPr>
        <w:t>Wykonawca oświadcza, że jest czynnym płatnikiem podatku VAT.</w:t>
      </w:r>
    </w:p>
    <w:p w:rsidR="00A1627D" w:rsidRPr="00A622A2" w:rsidRDefault="00A1627D" w:rsidP="00CF0345">
      <w:pPr>
        <w:spacing w:after="120" w:line="276" w:lineRule="auto"/>
        <w:jc w:val="center"/>
        <w:rPr>
          <w:b/>
        </w:rPr>
      </w:pPr>
      <w:r w:rsidRPr="00A622A2">
        <w:rPr>
          <w:b/>
        </w:rPr>
        <w:t>§</w:t>
      </w:r>
      <w:r w:rsidR="004843C8">
        <w:rPr>
          <w:b/>
        </w:rPr>
        <w:t xml:space="preserve"> 6</w:t>
      </w:r>
    </w:p>
    <w:p w:rsidR="009A3014" w:rsidRPr="00A622A2" w:rsidRDefault="004843C8" w:rsidP="00CF0345">
      <w:pPr>
        <w:spacing w:after="120" w:line="276" w:lineRule="auto"/>
        <w:jc w:val="center"/>
        <w:rPr>
          <w:b/>
        </w:rPr>
      </w:pPr>
      <w:r>
        <w:rPr>
          <w:b/>
        </w:rPr>
        <w:t>Gwarancja jakości</w:t>
      </w:r>
    </w:p>
    <w:p w:rsidR="004843C8" w:rsidRDefault="004843C8" w:rsidP="004843C8">
      <w:pPr>
        <w:pStyle w:val="Akapitzlist"/>
        <w:numPr>
          <w:ilvl w:val="0"/>
          <w:numId w:val="57"/>
        </w:numPr>
        <w:spacing w:after="120" w:line="276" w:lineRule="auto"/>
        <w:ind w:left="357" w:hanging="357"/>
        <w:contextualSpacing w:val="0"/>
        <w:jc w:val="both"/>
      </w:pPr>
      <w:r>
        <w:t>Wykonawca udziela Zamawiającemu gwarancji prawidłowego wykonania przedmiotu Umowy na okres 24 miesięcy na warunkach określonych w Umowie, która stanowi dokument gwarancyjny w rozumieniu Kodeksu Cywilnego. Okres gwarancji liczy się od dnia podpisania protokołu odbioru przedmiotu Umowy, o którym mowa w § 4 ust.1 Umowy.</w:t>
      </w:r>
    </w:p>
    <w:p w:rsidR="004843C8" w:rsidRDefault="004843C8" w:rsidP="004843C8">
      <w:pPr>
        <w:pStyle w:val="Akapitzlist"/>
        <w:numPr>
          <w:ilvl w:val="0"/>
          <w:numId w:val="57"/>
        </w:numPr>
        <w:spacing w:after="120" w:line="276" w:lineRule="auto"/>
        <w:ind w:left="357" w:hanging="357"/>
        <w:contextualSpacing w:val="0"/>
        <w:jc w:val="both"/>
      </w:pPr>
      <w:r>
        <w:lastRenderedPageBreak/>
        <w:t>Postanowienia Umowy dotyczące gwarancji jakości, mają pierwszeństwo przed ogólnymi warunkami gwarancji producenta rzeczy, chyba że poszczególne warunki gwarancji producenta są korzystniejsze dla Zamawiającego.</w:t>
      </w:r>
    </w:p>
    <w:p w:rsidR="004843C8" w:rsidRDefault="00F01FEF" w:rsidP="004843C8">
      <w:pPr>
        <w:pStyle w:val="Akapitzlist"/>
        <w:numPr>
          <w:ilvl w:val="0"/>
          <w:numId w:val="57"/>
        </w:numPr>
        <w:spacing w:after="120" w:line="276" w:lineRule="auto"/>
        <w:ind w:left="357" w:hanging="357"/>
        <w:contextualSpacing w:val="0"/>
        <w:jc w:val="both"/>
      </w:pPr>
      <w:r>
        <w:t>Wykonawca jest odpowiedzialny względem Zamawiającego za wszelkie wady</w:t>
      </w:r>
      <w:r w:rsidR="004843C8">
        <w:t xml:space="preserve"> uniemożliwiające prawidłową pracę lub obniżające jego jakość</w:t>
      </w:r>
      <w:r>
        <w:t xml:space="preserve">. </w:t>
      </w:r>
      <w:r w:rsidRPr="00A622A2">
        <w:t>Oprócz znaczenia nadanego wadzie fizycznej przez Kodeks Cywilny, przez wadę fizyczną rozumie się r</w:t>
      </w:r>
      <w:r w:rsidR="004843C8">
        <w:t>ównież jakąkolwiek niezgodność p</w:t>
      </w:r>
      <w:r w:rsidRPr="00A622A2">
        <w:t xml:space="preserve">rzedmiotu Umowy </w:t>
      </w:r>
      <w:r w:rsidR="004843C8">
        <w:t>z wymaganiami, o których mowa w § 2 ust. 1 Umowy</w:t>
      </w:r>
    </w:p>
    <w:p w:rsidR="00F01FEF" w:rsidRDefault="004843C8" w:rsidP="004843C8">
      <w:pPr>
        <w:pStyle w:val="Akapitzlist"/>
        <w:numPr>
          <w:ilvl w:val="0"/>
          <w:numId w:val="57"/>
        </w:numPr>
        <w:spacing w:after="120" w:line="276" w:lineRule="auto"/>
        <w:ind w:left="357" w:hanging="357"/>
        <w:contextualSpacing w:val="0"/>
        <w:jc w:val="both"/>
      </w:pPr>
      <w:r>
        <w:t>Zamawiający może wykonywać uprawnienia z tytułu gwarancji, niezależnie od uprawnień z tytułu rękojmi za wady fizyczne.</w:t>
      </w:r>
    </w:p>
    <w:p w:rsidR="004843C8" w:rsidRDefault="004843C8" w:rsidP="004843C8">
      <w:pPr>
        <w:pStyle w:val="Akapitzlist"/>
        <w:numPr>
          <w:ilvl w:val="0"/>
          <w:numId w:val="57"/>
        </w:numPr>
        <w:spacing w:after="120" w:line="276" w:lineRule="auto"/>
        <w:ind w:left="357" w:hanging="357"/>
        <w:contextualSpacing w:val="0"/>
        <w:jc w:val="both"/>
      </w:pPr>
      <w:r>
        <w:t>W ramach gwarancji jakości, w zależności od wyboru Zamawiającego, Wykonawca zobowiązany jest do wymiany rzeczy na rzeczy wolne od wad lub dokonania naprawy w terminie 72 godzin od chwili zgłoszenia reklamacyjnego wystosowanego przez Zamawiającego za pośrednictwem poczty elektronicznej na adres: [*].</w:t>
      </w:r>
    </w:p>
    <w:p w:rsidR="004843C8" w:rsidRDefault="004843C8" w:rsidP="004843C8">
      <w:pPr>
        <w:pStyle w:val="Akapitzlist"/>
        <w:numPr>
          <w:ilvl w:val="0"/>
          <w:numId w:val="57"/>
        </w:numPr>
        <w:spacing w:after="120" w:line="276" w:lineRule="auto"/>
        <w:ind w:left="357" w:hanging="357"/>
        <w:contextualSpacing w:val="0"/>
        <w:jc w:val="both"/>
      </w:pPr>
      <w:r>
        <w:t>Przyjmuje się, że wymiana wadliwej rzeczy polega na wymianie na fabrycznie nowy, taki sam model lub na model o parametrach spełniających wymogi określone w SOPZ.</w:t>
      </w:r>
    </w:p>
    <w:p w:rsidR="004843C8" w:rsidRDefault="004843C8" w:rsidP="004843C8">
      <w:pPr>
        <w:pStyle w:val="Akapitzlist"/>
        <w:numPr>
          <w:ilvl w:val="0"/>
          <w:numId w:val="57"/>
        </w:numPr>
        <w:spacing w:after="120" w:line="276" w:lineRule="auto"/>
        <w:ind w:left="357" w:hanging="357"/>
        <w:contextualSpacing w:val="0"/>
        <w:jc w:val="both"/>
      </w:pPr>
      <w:r>
        <w:t xml:space="preserve">Przyjmuje się, że naprawy dokonywane będą w siedzibie Zamawiającego, chyba że sprzeciwia się temu istota wady. W przypadku konieczności dokonania napraw w innym miejscu, ryzyko uszkodzenia lub utraty od chwili wydania wadliwych rzeczy do chwili odbioru </w:t>
      </w:r>
      <w:r w:rsidR="004C6B32">
        <w:t xml:space="preserve">rzeczy wolnych od wad </w:t>
      </w:r>
      <w:r>
        <w:t>przez Zamawiającego ponosi Wykonawca.</w:t>
      </w:r>
    </w:p>
    <w:p w:rsidR="004843C8" w:rsidRDefault="004843C8" w:rsidP="004843C8">
      <w:pPr>
        <w:pStyle w:val="Akapitzlist"/>
        <w:numPr>
          <w:ilvl w:val="0"/>
          <w:numId w:val="57"/>
        </w:numPr>
        <w:spacing w:after="120" w:line="276" w:lineRule="auto"/>
        <w:ind w:left="357" w:hanging="357"/>
        <w:contextualSpacing w:val="0"/>
        <w:jc w:val="both"/>
      </w:pPr>
      <w:r>
        <w:t>W ramach gwarancji jakości, wszelkie koszty związane z usunięciem wady, w tym w szczególności koszty dojazdu, transportu, wymiany, naprawy ponosi Wykonawca.</w:t>
      </w:r>
    </w:p>
    <w:p w:rsidR="004843C8" w:rsidRDefault="004843C8" w:rsidP="004843C8">
      <w:pPr>
        <w:pStyle w:val="Akapitzlist"/>
        <w:numPr>
          <w:ilvl w:val="0"/>
          <w:numId w:val="57"/>
        </w:numPr>
        <w:spacing w:after="120" w:line="276" w:lineRule="auto"/>
        <w:ind w:left="357" w:hanging="357"/>
        <w:contextualSpacing w:val="0"/>
        <w:jc w:val="both"/>
      </w:pPr>
      <w:r>
        <w:t>W przypadku usunięcia wady, okres gwarancji jakości biegnie na nowo od chwili podpisania protokołu odbioru rzeczy naprawionej lub odbioru rzeczy wolnej od wad. W zakresie protokolarnego odbioru stosuje się odpowiednio § 4 Umowy.</w:t>
      </w:r>
    </w:p>
    <w:p w:rsidR="004843C8" w:rsidRDefault="004843C8" w:rsidP="004843C8">
      <w:pPr>
        <w:pStyle w:val="Akapitzlist"/>
        <w:numPr>
          <w:ilvl w:val="0"/>
          <w:numId w:val="57"/>
        </w:numPr>
        <w:spacing w:after="120" w:line="276" w:lineRule="auto"/>
        <w:ind w:left="357" w:hanging="357"/>
        <w:contextualSpacing w:val="0"/>
        <w:jc w:val="both"/>
      </w:pPr>
      <w:r>
        <w:t>Jeżeli Wykonawca po wezwaniu do usunięcia wady nie dopełni obowiązku usunięcia wady w terminie wskazanym w ust. 5, Zamawiający jest uprawniony do usunięcia wady na ryzyko i koszt Wykonawcy, zachowując przy tym wszelkie inne uprawnienia przysługujące mu na podstawie Umowy oraz przepisów prawa</w:t>
      </w:r>
      <w:r w:rsidR="00FC60A1">
        <w:t>.</w:t>
      </w:r>
    </w:p>
    <w:p w:rsidR="004843C8" w:rsidRPr="00A622A2" w:rsidRDefault="004843C8" w:rsidP="004843C8">
      <w:pPr>
        <w:pStyle w:val="Akapitzlist"/>
        <w:numPr>
          <w:ilvl w:val="0"/>
          <w:numId w:val="57"/>
        </w:numPr>
        <w:spacing w:after="120" w:line="276" w:lineRule="auto"/>
        <w:ind w:left="357" w:hanging="357"/>
        <w:contextualSpacing w:val="0"/>
        <w:jc w:val="both"/>
      </w:pPr>
      <w:r>
        <w:t>Odpowiedzialność z tytułu gwarancji jakości obejmuje zarówno wady powstałe z przyczyn istniejących w chwili dokonania odbioru przedmiotu Umowy, jak i wszelkie inne wady, powstałe z przyczyn, za które Zamawiający nie ponosi odpowiedzialności, pod warunkiem, że wady te ujawnią się w ciągu terminu obowiązywania gwarancji.</w:t>
      </w:r>
    </w:p>
    <w:p w:rsidR="001C641C" w:rsidRPr="00A622A2" w:rsidRDefault="00CF1B1E" w:rsidP="00CF0345">
      <w:pPr>
        <w:spacing w:after="120" w:line="276" w:lineRule="auto"/>
        <w:jc w:val="center"/>
        <w:rPr>
          <w:b/>
        </w:rPr>
      </w:pPr>
      <w:r>
        <w:rPr>
          <w:b/>
        </w:rPr>
        <w:t>§ 7</w:t>
      </w:r>
    </w:p>
    <w:p w:rsidR="001C641C" w:rsidRPr="00A622A2" w:rsidRDefault="001C641C" w:rsidP="00CF0345">
      <w:pPr>
        <w:spacing w:after="120" w:line="276" w:lineRule="auto"/>
        <w:jc w:val="center"/>
        <w:rPr>
          <w:b/>
        </w:rPr>
      </w:pPr>
      <w:r w:rsidRPr="00A622A2">
        <w:rPr>
          <w:b/>
        </w:rPr>
        <w:t>Odstąpienie od Umowy</w:t>
      </w:r>
    </w:p>
    <w:p w:rsidR="001C641C" w:rsidRPr="00A622A2" w:rsidRDefault="001C641C" w:rsidP="00DD5E46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 w:rsidRPr="00A622A2">
        <w:t xml:space="preserve">Zamawiający zastrzega sobie prawo odstąpienia od Umowy ze skutkiem natychmiastowym </w:t>
      </w:r>
      <w:r w:rsidR="00173C0D">
        <w:t>w </w:t>
      </w:r>
      <w:r w:rsidRPr="00A622A2">
        <w:t>następujących przypadkach:</w:t>
      </w:r>
    </w:p>
    <w:p w:rsidR="001C641C" w:rsidRPr="00A622A2" w:rsidRDefault="001C641C" w:rsidP="00DD5E46">
      <w:pPr>
        <w:numPr>
          <w:ilvl w:val="1"/>
          <w:numId w:val="14"/>
        </w:numPr>
        <w:spacing w:after="120" w:line="276" w:lineRule="auto"/>
        <w:ind w:left="567" w:hanging="283"/>
        <w:jc w:val="both"/>
      </w:pPr>
      <w:r w:rsidRPr="00A622A2">
        <w:t xml:space="preserve">Wykonawca </w:t>
      </w:r>
      <w:r w:rsidR="00FB325C">
        <w:t>nie wykonuje</w:t>
      </w:r>
      <w:r w:rsidR="0019692D">
        <w:t xml:space="preserve"> należycie Umowy</w:t>
      </w:r>
      <w:r w:rsidRPr="00A622A2">
        <w:t>, w szczególności Zamawiający</w:t>
      </w:r>
      <w:r w:rsidR="00F02CB5">
        <w:t xml:space="preserve"> może odstąpić od </w:t>
      </w:r>
      <w:r w:rsidRPr="00A622A2">
        <w:t xml:space="preserve">Umowy, gdy opóźnienie w </w:t>
      </w:r>
      <w:r w:rsidR="0076468B">
        <w:t>wykonaniu p</w:t>
      </w:r>
      <w:r w:rsidRPr="00A622A2">
        <w:t>rze</w:t>
      </w:r>
      <w:r w:rsidR="00F44BD1">
        <w:t>dmiotu Umowy wyniesie 5 dni;</w:t>
      </w:r>
    </w:p>
    <w:p w:rsidR="001C641C" w:rsidRPr="00A622A2" w:rsidRDefault="001C641C" w:rsidP="00DD5E46">
      <w:pPr>
        <w:numPr>
          <w:ilvl w:val="1"/>
          <w:numId w:val="14"/>
        </w:numPr>
        <w:spacing w:after="120" w:line="276" w:lineRule="auto"/>
        <w:ind w:left="567" w:hanging="283"/>
        <w:jc w:val="both"/>
      </w:pPr>
      <w:r w:rsidRPr="00A622A2">
        <w:lastRenderedPageBreak/>
        <w:t xml:space="preserve">wystąpiła istotna zmiana okoliczności powodujących, że wykonanie Umowy nie leży w interesie Zamawiającego lub w interesie publicznym czego nie można było przewidzieć w chwili zawarcia </w:t>
      </w:r>
      <w:r w:rsidR="0019692D">
        <w:t>U</w:t>
      </w:r>
      <w:r w:rsidR="00F44BD1">
        <w:t>mowy.</w:t>
      </w:r>
    </w:p>
    <w:p w:rsidR="001C641C" w:rsidRPr="00A622A2" w:rsidRDefault="001C641C" w:rsidP="00DD5E46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 w:rsidRPr="00A622A2">
        <w:t>Odstąpienie od Umowy nie ma wpływu na uprawnienia Zamawiającego do naliczenia jakichkolwiek kar umo</w:t>
      </w:r>
      <w:r w:rsidR="00CF1B1E">
        <w:t>wnych, o których mowa w § 8</w:t>
      </w:r>
      <w:r w:rsidRPr="00A622A2">
        <w:t xml:space="preserve"> Umowy.</w:t>
      </w:r>
    </w:p>
    <w:p w:rsidR="00011825" w:rsidRPr="00A622A2" w:rsidRDefault="00011825" w:rsidP="00CF0345">
      <w:pPr>
        <w:spacing w:after="120" w:line="276" w:lineRule="auto"/>
        <w:jc w:val="center"/>
        <w:rPr>
          <w:b/>
        </w:rPr>
      </w:pPr>
      <w:r w:rsidRPr="00A622A2">
        <w:rPr>
          <w:b/>
        </w:rPr>
        <w:t xml:space="preserve">§ </w:t>
      </w:r>
      <w:r w:rsidR="00CF1B1E">
        <w:rPr>
          <w:b/>
        </w:rPr>
        <w:t>8</w:t>
      </w:r>
    </w:p>
    <w:p w:rsidR="00EA04E4" w:rsidRPr="00A622A2" w:rsidRDefault="00EA04E4" w:rsidP="00CF0345">
      <w:pPr>
        <w:spacing w:after="120" w:line="276" w:lineRule="auto"/>
        <w:jc w:val="center"/>
        <w:rPr>
          <w:b/>
        </w:rPr>
      </w:pPr>
      <w:r w:rsidRPr="00A622A2">
        <w:rPr>
          <w:b/>
        </w:rPr>
        <w:t>Kary Umowne</w:t>
      </w:r>
    </w:p>
    <w:p w:rsidR="00EA04E4" w:rsidRPr="00A622A2" w:rsidRDefault="00EA04E4" w:rsidP="00DD5E46">
      <w:pPr>
        <w:numPr>
          <w:ilvl w:val="0"/>
          <w:numId w:val="7"/>
        </w:numPr>
        <w:tabs>
          <w:tab w:val="left" w:pos="284"/>
        </w:tabs>
        <w:spacing w:after="120" w:line="276" w:lineRule="auto"/>
        <w:ind w:left="284" w:hanging="284"/>
        <w:jc w:val="both"/>
      </w:pPr>
      <w:r w:rsidRPr="00A622A2">
        <w:t>Strony uzgadniają, iż Zamawiający jest uprawniony do naliczania kar umownych Wykonawcy za:</w:t>
      </w:r>
    </w:p>
    <w:p w:rsidR="00EA04E4" w:rsidRPr="00A622A2" w:rsidRDefault="00EA04E4" w:rsidP="00DD5E46">
      <w:pPr>
        <w:numPr>
          <w:ilvl w:val="1"/>
          <w:numId w:val="8"/>
        </w:numPr>
        <w:tabs>
          <w:tab w:val="left" w:pos="567"/>
        </w:tabs>
        <w:spacing w:after="120" w:line="276" w:lineRule="auto"/>
        <w:ind w:left="567" w:hanging="283"/>
        <w:jc w:val="both"/>
      </w:pPr>
      <w:r w:rsidRPr="00A622A2">
        <w:t xml:space="preserve">odstąpienie od Umowy przez którąkolwiek </w:t>
      </w:r>
      <w:r w:rsidR="00DE30A1">
        <w:t>ze</w:t>
      </w:r>
      <w:r w:rsidRPr="00A622A2">
        <w:t xml:space="preserve"> Stron z przyczyn zależnych od Wykonawcy w wysokości 20% wynagrodzenia brutto określonego w § </w:t>
      </w:r>
      <w:r w:rsidR="00CF1B1E">
        <w:t>5</w:t>
      </w:r>
      <w:r w:rsidRPr="00A622A2">
        <w:t xml:space="preserve"> ust. </w:t>
      </w:r>
      <w:r w:rsidR="00D76ACA">
        <w:t>1</w:t>
      </w:r>
      <w:r w:rsidRPr="00A622A2">
        <w:t xml:space="preserve"> Umowy;</w:t>
      </w:r>
    </w:p>
    <w:p w:rsidR="00EA04E4" w:rsidRDefault="00EA04E4" w:rsidP="00DD5E46">
      <w:pPr>
        <w:numPr>
          <w:ilvl w:val="1"/>
          <w:numId w:val="8"/>
        </w:numPr>
        <w:tabs>
          <w:tab w:val="left" w:pos="567"/>
        </w:tabs>
        <w:spacing w:after="120" w:line="276" w:lineRule="auto"/>
        <w:ind w:left="567" w:hanging="283"/>
        <w:jc w:val="both"/>
      </w:pPr>
      <w:r w:rsidRPr="00A622A2">
        <w:t xml:space="preserve">każdy rozpoczęty dzień opóźnienia w </w:t>
      </w:r>
      <w:r w:rsidR="00CF1B1E">
        <w:t>wykonaniu przedmiotu</w:t>
      </w:r>
      <w:r w:rsidRPr="00A622A2">
        <w:t xml:space="preserve"> Umowy w wysokości 2% wynagrodzenia brutto</w:t>
      </w:r>
      <w:r w:rsidR="008A44BA">
        <w:t xml:space="preserve"> określonego w § </w:t>
      </w:r>
      <w:r w:rsidR="00CF1B1E">
        <w:t>5</w:t>
      </w:r>
      <w:r w:rsidRPr="00A622A2">
        <w:t xml:space="preserve"> ust. </w:t>
      </w:r>
      <w:r w:rsidR="00D76ACA">
        <w:t>1</w:t>
      </w:r>
      <w:r w:rsidRPr="00A622A2">
        <w:t xml:space="preserve"> Umowy;</w:t>
      </w:r>
    </w:p>
    <w:p w:rsidR="00CF1B1E" w:rsidRDefault="00CF1B1E" w:rsidP="00CF1B1E">
      <w:pPr>
        <w:numPr>
          <w:ilvl w:val="1"/>
          <w:numId w:val="8"/>
        </w:numPr>
        <w:tabs>
          <w:tab w:val="left" w:pos="567"/>
        </w:tabs>
        <w:spacing w:after="120" w:line="276" w:lineRule="auto"/>
        <w:ind w:left="567" w:hanging="283"/>
        <w:jc w:val="both"/>
      </w:pPr>
      <w:r>
        <w:t xml:space="preserve">za każdy rozpoczęty dzień opóźnienia w </w:t>
      </w:r>
      <w:r w:rsidR="004C6B32">
        <w:t>wykonaniu obowiązków</w:t>
      </w:r>
      <w:r>
        <w:t xml:space="preserve">, o których mowa w </w:t>
      </w:r>
      <w:r w:rsidR="004C6B32">
        <w:t xml:space="preserve">§ 6 </w:t>
      </w:r>
      <w:r>
        <w:t xml:space="preserve">ust. </w:t>
      </w:r>
      <w:r w:rsidR="004C6B32">
        <w:t>5</w:t>
      </w:r>
      <w:r>
        <w:t xml:space="preserve"> Umowy, w wysokości </w:t>
      </w:r>
      <w:r w:rsidRPr="00A622A2">
        <w:t>2% wynagrodzenia brutto</w:t>
      </w:r>
      <w:r>
        <w:t xml:space="preserve"> określonego w § 5</w:t>
      </w:r>
      <w:r w:rsidRPr="00A622A2">
        <w:t xml:space="preserve"> ust. </w:t>
      </w:r>
      <w:r>
        <w:t>1</w:t>
      </w:r>
      <w:r w:rsidRPr="00A622A2">
        <w:t xml:space="preserve"> Umowy;</w:t>
      </w:r>
    </w:p>
    <w:p w:rsidR="00EA04E4" w:rsidRPr="00A622A2" w:rsidRDefault="00EA04E4" w:rsidP="00DD5E46">
      <w:pPr>
        <w:numPr>
          <w:ilvl w:val="1"/>
          <w:numId w:val="8"/>
        </w:numPr>
        <w:tabs>
          <w:tab w:val="left" w:pos="567"/>
        </w:tabs>
        <w:spacing w:after="120" w:line="276" w:lineRule="auto"/>
        <w:ind w:left="567" w:hanging="283"/>
        <w:jc w:val="both"/>
      </w:pPr>
      <w:r w:rsidRPr="00A622A2">
        <w:t xml:space="preserve">naruszenie obowiązku zachowania poufności, o którym mowa w § </w:t>
      </w:r>
      <w:r w:rsidR="003A3837">
        <w:t>9</w:t>
      </w:r>
      <w:r w:rsidRPr="00A622A2">
        <w:t xml:space="preserve"> Umowy, w wysokości 20% wynagr</w:t>
      </w:r>
      <w:r w:rsidR="00011825" w:rsidRPr="00A622A2">
        <w:t xml:space="preserve">odzenia brutto określonego w § </w:t>
      </w:r>
      <w:r w:rsidR="00CF1B1E">
        <w:t>5</w:t>
      </w:r>
      <w:r w:rsidRPr="00A622A2">
        <w:t xml:space="preserve"> ust. </w:t>
      </w:r>
      <w:r w:rsidR="00D76ACA">
        <w:t>1</w:t>
      </w:r>
      <w:r w:rsidRPr="00A622A2">
        <w:t xml:space="preserve"> Umowy za każdy przypadek naruszenia.</w:t>
      </w:r>
    </w:p>
    <w:p w:rsidR="00CF1B1E" w:rsidRPr="00776B3E" w:rsidRDefault="00CF1B1E" w:rsidP="00CF1B1E">
      <w:pPr>
        <w:numPr>
          <w:ilvl w:val="0"/>
          <w:numId w:val="7"/>
        </w:numPr>
        <w:spacing w:after="120" w:line="276" w:lineRule="auto"/>
        <w:ind w:left="284" w:hanging="284"/>
        <w:jc w:val="both"/>
      </w:pPr>
      <w:r w:rsidRPr="00CF1B1E">
        <w:rPr>
          <w:rFonts w:cs="Arial"/>
          <w:spacing w:val="-1"/>
        </w:rPr>
        <w:t>W przypadku naliczenia przez Zamawiającego k</w:t>
      </w:r>
      <w:r w:rsidR="004C6B32">
        <w:rPr>
          <w:rFonts w:cs="Arial"/>
          <w:spacing w:val="-1"/>
        </w:rPr>
        <w:t xml:space="preserve">ar umownych, </w:t>
      </w:r>
      <w:r w:rsidRPr="00CF1B1E">
        <w:rPr>
          <w:rFonts w:cs="Arial"/>
          <w:spacing w:val="-1"/>
        </w:rPr>
        <w:t>Wykonawca zobowiązuje się uregulować płatność za karę umowną w terminie do 7 dni od dat</w:t>
      </w:r>
      <w:r w:rsidR="004C6B32">
        <w:rPr>
          <w:rFonts w:cs="Arial"/>
          <w:spacing w:val="-1"/>
        </w:rPr>
        <w:t>y otrzymania noty, przelewem na </w:t>
      </w:r>
      <w:r w:rsidRPr="00CF1B1E">
        <w:rPr>
          <w:rFonts w:cs="Arial"/>
          <w:spacing w:val="-1"/>
        </w:rPr>
        <w:t>rachunek bankowy Zamawiającego.</w:t>
      </w:r>
    </w:p>
    <w:p w:rsidR="00776B3E" w:rsidRDefault="00776B3E" w:rsidP="00776B3E">
      <w:pPr>
        <w:numPr>
          <w:ilvl w:val="0"/>
          <w:numId w:val="7"/>
        </w:numPr>
        <w:spacing w:after="120" w:line="276" w:lineRule="auto"/>
        <w:ind w:left="284" w:hanging="284"/>
        <w:jc w:val="both"/>
      </w:pPr>
      <w:r w:rsidRPr="00A622A2">
        <w:t>Zamawiający ma prawo dokonywać potrąceń kar umownych z wynagrodzenia Wykonawcy.</w:t>
      </w:r>
    </w:p>
    <w:p w:rsidR="00AB29EF" w:rsidRPr="00AB29EF" w:rsidRDefault="00AB29EF" w:rsidP="00DD5E46">
      <w:pPr>
        <w:numPr>
          <w:ilvl w:val="0"/>
          <w:numId w:val="7"/>
        </w:numPr>
        <w:spacing w:after="120" w:line="276" w:lineRule="auto"/>
        <w:ind w:left="284" w:hanging="284"/>
        <w:jc w:val="both"/>
      </w:pPr>
      <w:r w:rsidRPr="00AB29EF">
        <w:t>Kary umowne podlegają stosownemu łączeniu.</w:t>
      </w:r>
    </w:p>
    <w:p w:rsidR="00EA04E4" w:rsidRPr="00A622A2" w:rsidRDefault="00EA04E4" w:rsidP="00DD5E46">
      <w:pPr>
        <w:numPr>
          <w:ilvl w:val="0"/>
          <w:numId w:val="7"/>
        </w:numPr>
        <w:spacing w:after="120" w:line="276" w:lineRule="auto"/>
        <w:ind w:left="284" w:hanging="284"/>
        <w:jc w:val="both"/>
      </w:pPr>
      <w:r w:rsidRPr="00A622A2">
        <w:t>Zamawiającemu przysługuje prawo do dochodzenia odszkodowania uzupełniającego, przewyższającego karę umowną na zasadach ogólnych, przewidzianych przepisami kodeksu cywilnego.</w:t>
      </w:r>
    </w:p>
    <w:p w:rsidR="00787C89" w:rsidRPr="00A622A2" w:rsidRDefault="00787C89" w:rsidP="00CF0345">
      <w:pPr>
        <w:spacing w:after="120" w:line="276" w:lineRule="auto"/>
        <w:ind w:left="300"/>
        <w:jc w:val="center"/>
        <w:rPr>
          <w:b/>
          <w:bCs/>
        </w:rPr>
      </w:pPr>
      <w:r w:rsidRPr="00A622A2">
        <w:rPr>
          <w:b/>
          <w:bCs/>
        </w:rPr>
        <w:t>§</w:t>
      </w:r>
      <w:r w:rsidR="00CF1B1E">
        <w:rPr>
          <w:b/>
          <w:bCs/>
        </w:rPr>
        <w:t xml:space="preserve"> 9</w:t>
      </w:r>
    </w:p>
    <w:p w:rsidR="00A44D7A" w:rsidRPr="00A622A2" w:rsidRDefault="00A44D7A" w:rsidP="00CF0345">
      <w:pPr>
        <w:spacing w:after="120" w:line="276" w:lineRule="auto"/>
        <w:ind w:left="300"/>
        <w:jc w:val="center"/>
        <w:rPr>
          <w:b/>
          <w:bCs/>
        </w:rPr>
      </w:pPr>
      <w:r w:rsidRPr="00A622A2">
        <w:rPr>
          <w:b/>
          <w:bCs/>
        </w:rPr>
        <w:t>Zmiana Umowy</w:t>
      </w:r>
    </w:p>
    <w:p w:rsidR="00787C89" w:rsidRPr="00A622A2" w:rsidRDefault="00787C89" w:rsidP="00CF0345">
      <w:pPr>
        <w:pStyle w:val="Tekstpodstawowywcity3"/>
        <w:spacing w:after="120" w:line="276" w:lineRule="auto"/>
        <w:ind w:left="284" w:hanging="284"/>
        <w:rPr>
          <w:rFonts w:ascii="Calibri" w:hAnsi="Calibri"/>
          <w:sz w:val="22"/>
          <w:szCs w:val="22"/>
        </w:rPr>
      </w:pPr>
      <w:r w:rsidRPr="00A622A2">
        <w:rPr>
          <w:rFonts w:ascii="Calibri" w:hAnsi="Calibri"/>
          <w:sz w:val="22"/>
          <w:szCs w:val="22"/>
        </w:rPr>
        <w:t xml:space="preserve">Zamawiający przewiduje możliwość zmiany postanowień </w:t>
      </w:r>
      <w:r w:rsidR="00173C0D">
        <w:rPr>
          <w:rFonts w:ascii="Calibri" w:hAnsi="Calibri"/>
          <w:sz w:val="22"/>
          <w:szCs w:val="22"/>
        </w:rPr>
        <w:t>U</w:t>
      </w:r>
      <w:r w:rsidRPr="00A622A2">
        <w:rPr>
          <w:rFonts w:ascii="Calibri" w:hAnsi="Calibri"/>
          <w:sz w:val="22"/>
          <w:szCs w:val="22"/>
        </w:rPr>
        <w:t>mowy w przypadku gdyby:</w:t>
      </w:r>
    </w:p>
    <w:p w:rsidR="009A3014" w:rsidRPr="00A622A2" w:rsidRDefault="00787C89" w:rsidP="00DD5E46">
      <w:pPr>
        <w:numPr>
          <w:ilvl w:val="0"/>
          <w:numId w:val="15"/>
        </w:numPr>
        <w:suppressAutoHyphens/>
        <w:spacing w:after="120" w:line="276" w:lineRule="auto"/>
        <w:ind w:left="567" w:hanging="283"/>
        <w:jc w:val="both"/>
      </w:pPr>
      <w:r w:rsidRPr="00A622A2">
        <w:t>nastąpiło wycofanie z produkcji jakiegokolwiek</w:t>
      </w:r>
      <w:r w:rsidR="009A3014" w:rsidRPr="00A622A2">
        <w:t xml:space="preserve"> </w:t>
      </w:r>
      <w:r w:rsidR="00CF1B1E">
        <w:t>Produktu</w:t>
      </w:r>
      <w:r w:rsidR="009A3014" w:rsidRPr="00A622A2">
        <w:t xml:space="preserve">; w takim przypadku Wykonawca będzie zobowiązany do </w:t>
      </w:r>
      <w:r w:rsidRPr="00A622A2">
        <w:t xml:space="preserve">zastąpienia go innym </w:t>
      </w:r>
      <w:r w:rsidR="00CF1B1E">
        <w:t>Produktem</w:t>
      </w:r>
      <w:r w:rsidR="009A3014" w:rsidRPr="00A622A2">
        <w:t xml:space="preserve">, jednak o nie </w:t>
      </w:r>
      <w:r w:rsidRPr="00A622A2">
        <w:t xml:space="preserve">gorszych i nie mniej nowoczesnych parametrach technicznych; </w:t>
      </w:r>
    </w:p>
    <w:p w:rsidR="009A3014" w:rsidRPr="00A622A2" w:rsidRDefault="00787C89" w:rsidP="00DD5E46">
      <w:pPr>
        <w:numPr>
          <w:ilvl w:val="0"/>
          <w:numId w:val="15"/>
        </w:numPr>
        <w:suppressAutoHyphens/>
        <w:spacing w:after="120" w:line="276" w:lineRule="auto"/>
        <w:ind w:left="567" w:hanging="283"/>
        <w:jc w:val="both"/>
      </w:pPr>
      <w:r w:rsidRPr="00A622A2">
        <w:t xml:space="preserve">na rynku pojawiło się nowe rozwiązanie technologiczne w zakresie </w:t>
      </w:r>
      <w:r w:rsidR="00CF1B1E">
        <w:t>p</w:t>
      </w:r>
      <w:r w:rsidR="009A3014" w:rsidRPr="00A622A2">
        <w:t>rzedmiotu Umowy</w:t>
      </w:r>
      <w:r w:rsidRPr="00A622A2">
        <w:t xml:space="preserve"> bez względu na fakt, iż dotychczasowe nie</w:t>
      </w:r>
      <w:r w:rsidR="009A3014" w:rsidRPr="00A622A2">
        <w:t xml:space="preserve"> zostało wycofane z produkcji; w </w:t>
      </w:r>
      <w:r w:rsidRPr="00A622A2">
        <w:t>takim przypadku Wykonawca może zaproponować zastąpienie dotychczasowego rozwiązania inn</w:t>
      </w:r>
      <w:r w:rsidR="009A3014" w:rsidRPr="00A622A2">
        <w:t xml:space="preserve">ym, nowym rozwiązaniem, o nie </w:t>
      </w:r>
      <w:r w:rsidRPr="00A622A2">
        <w:t>gorszych funkcjach i parametrach technicznych, a Zamawiający</w:t>
      </w:r>
      <w:r w:rsidR="009A3014" w:rsidRPr="00A622A2">
        <w:t xml:space="preserve"> może taką propozycję przyjąć; </w:t>
      </w:r>
    </w:p>
    <w:p w:rsidR="009A3014" w:rsidRPr="00CF1B1E" w:rsidRDefault="00787C89" w:rsidP="00FC60A1">
      <w:pPr>
        <w:numPr>
          <w:ilvl w:val="0"/>
          <w:numId w:val="15"/>
        </w:numPr>
        <w:suppressAutoHyphens/>
        <w:spacing w:after="120" w:line="276" w:lineRule="auto"/>
        <w:ind w:left="567" w:hanging="283"/>
        <w:jc w:val="both"/>
      </w:pPr>
      <w:r w:rsidRPr="00A622A2">
        <w:t>z</w:t>
      </w:r>
      <w:r w:rsidR="00CF1B1E">
        <w:t xml:space="preserve"> </w:t>
      </w:r>
      <w:r w:rsidRPr="00A622A2">
        <w:t xml:space="preserve">przyczyn, za które Zamawiający nie ponosi odpowiedzialności, </w:t>
      </w:r>
      <w:r w:rsidR="00F02CB5">
        <w:t xml:space="preserve">a </w:t>
      </w:r>
      <w:r w:rsidRPr="00A622A2">
        <w:t>których nie mógł wcześniej przewidzieć</w:t>
      </w:r>
      <w:r w:rsidR="00153EA0">
        <w:t>,</w:t>
      </w:r>
      <w:r w:rsidR="00CF1B1E">
        <w:t xml:space="preserve"> </w:t>
      </w:r>
      <w:r w:rsidR="009A3014" w:rsidRPr="00A622A2">
        <w:t>zaistniała</w:t>
      </w:r>
      <w:r w:rsidRPr="00A622A2">
        <w:t xml:space="preserve"> konieczność zmiany terminu wykonania </w:t>
      </w:r>
      <w:r w:rsidR="009A3014" w:rsidRPr="00A622A2">
        <w:t xml:space="preserve">Umowy; w </w:t>
      </w:r>
      <w:r w:rsidRPr="00A622A2">
        <w:t>takim przyp</w:t>
      </w:r>
      <w:r w:rsidR="009A3014" w:rsidRPr="00A622A2">
        <w:t xml:space="preserve">adku </w:t>
      </w:r>
      <w:r w:rsidR="009A3014" w:rsidRPr="00A622A2">
        <w:lastRenderedPageBreak/>
        <w:t>Wykonawca zobowiązuje się wykonać Umowę</w:t>
      </w:r>
      <w:r w:rsidRPr="00A622A2">
        <w:t xml:space="preserve"> w innym, wskazanym przez Zamawiającego terminie</w:t>
      </w:r>
      <w:r w:rsidR="00FC60A1">
        <w:t>.</w:t>
      </w:r>
    </w:p>
    <w:p w:rsidR="00011825" w:rsidRPr="00A622A2" w:rsidRDefault="00F02CB5" w:rsidP="00CF0345">
      <w:pPr>
        <w:spacing w:after="120" w:line="276" w:lineRule="auto"/>
        <w:jc w:val="center"/>
        <w:rPr>
          <w:b/>
        </w:rPr>
      </w:pPr>
      <w:r>
        <w:rPr>
          <w:b/>
        </w:rPr>
        <w:t xml:space="preserve">§ </w:t>
      </w:r>
      <w:r w:rsidR="00CF1B1E">
        <w:rPr>
          <w:b/>
        </w:rPr>
        <w:t>10</w:t>
      </w:r>
    </w:p>
    <w:p w:rsidR="00011825" w:rsidRPr="00A622A2" w:rsidRDefault="00011825" w:rsidP="00CF0345">
      <w:pPr>
        <w:spacing w:after="120" w:line="276" w:lineRule="auto"/>
        <w:jc w:val="center"/>
        <w:rPr>
          <w:b/>
        </w:rPr>
      </w:pPr>
      <w:r w:rsidRPr="00A622A2">
        <w:rPr>
          <w:b/>
        </w:rPr>
        <w:t>Zachowanie poufności</w:t>
      </w:r>
    </w:p>
    <w:p w:rsidR="00CF0345" w:rsidRPr="00465D00" w:rsidRDefault="00CF0345" w:rsidP="00CF1B1E">
      <w:pPr>
        <w:numPr>
          <w:ilvl w:val="2"/>
          <w:numId w:val="9"/>
        </w:numPr>
        <w:tabs>
          <w:tab w:val="left" w:pos="284"/>
        </w:tabs>
        <w:spacing w:after="120" w:line="276" w:lineRule="auto"/>
        <w:ind w:left="284" w:hanging="142"/>
        <w:jc w:val="both"/>
        <w:rPr>
          <w:rFonts w:cs="Calibri"/>
        </w:rPr>
      </w:pPr>
      <w:r w:rsidRPr="00465D00">
        <w:rPr>
          <w:rFonts w:cs="Calibri"/>
        </w:rPr>
        <w:t>Wszelkie informacje, w tym również dane osobowe, uzyskane przez Wykonawcę od Zamawiającego, niezależnie od formy i sposobu ich przekazania, w tym ustnie, pisemnie, w formie zapisu elektronicznego (informacje poufne), jak też wszelkie inne dotyczące Umowy, mogą być wykorzystywane przez Wykonawcę tylko w celu wykonania Umowy i nie będą ujawniane osobom trzecim. W okresie obowiązywania Um</w:t>
      </w:r>
      <w:r>
        <w:rPr>
          <w:rFonts w:cs="Calibri"/>
        </w:rPr>
        <w:t>owy oraz po jej wygaśnięciu lub </w:t>
      </w:r>
      <w:r w:rsidRPr="00465D00">
        <w:rPr>
          <w:rFonts w:cs="Calibri"/>
        </w:rPr>
        <w:t>rozwiązaniu Wykonawca nie będzie publikować, przekazywać, ani ujawniać żad</w:t>
      </w:r>
      <w:r w:rsidR="00EC21B6">
        <w:rPr>
          <w:rFonts w:cs="Calibri"/>
        </w:rPr>
        <w:t>nych informacji, które uzyska w </w:t>
      </w:r>
      <w:r w:rsidRPr="00465D00">
        <w:rPr>
          <w:rFonts w:cs="Calibri"/>
        </w:rPr>
        <w:t>związku z wykonaniem Umowy.</w:t>
      </w:r>
    </w:p>
    <w:p w:rsidR="00CF0345" w:rsidRPr="00465D00" w:rsidRDefault="00CF0345" w:rsidP="00CF1B1E">
      <w:pPr>
        <w:numPr>
          <w:ilvl w:val="2"/>
          <w:numId w:val="9"/>
        </w:numPr>
        <w:tabs>
          <w:tab w:val="left" w:pos="284"/>
          <w:tab w:val="left" w:pos="426"/>
        </w:tabs>
        <w:spacing w:after="120" w:line="276" w:lineRule="auto"/>
        <w:ind w:left="284" w:hanging="142"/>
        <w:jc w:val="both"/>
        <w:rPr>
          <w:rFonts w:cs="Calibri"/>
        </w:rPr>
      </w:pPr>
      <w:r w:rsidRPr="00465D00">
        <w:rPr>
          <w:rFonts w:cs="Calibri"/>
        </w:rPr>
        <w:t xml:space="preserve">W przypadku pozyskania lub udostępnienia danych osobowych Wykonawca zobowiązuje się </w:t>
      </w:r>
      <w:r>
        <w:rPr>
          <w:rFonts w:cs="Calibri"/>
        </w:rPr>
        <w:t>do </w:t>
      </w:r>
      <w:r w:rsidRPr="00465D00">
        <w:rPr>
          <w:rFonts w:cs="Calibri"/>
        </w:rPr>
        <w:t>zapewnienia poufności danych osobowych. W szczególności Wykonawca zobowiązany jest zabezpieczyć te dane przed dostępem osób nieuprawnionych</w:t>
      </w:r>
      <w:r w:rsidR="00EC21B6">
        <w:rPr>
          <w:rFonts w:cs="Calibri"/>
        </w:rPr>
        <w:t>, nie wykorzystywać oraz </w:t>
      </w:r>
      <w:r>
        <w:rPr>
          <w:rFonts w:cs="Calibri"/>
        </w:rPr>
        <w:t>nie </w:t>
      </w:r>
      <w:r w:rsidRPr="00465D00">
        <w:rPr>
          <w:rFonts w:cs="Calibri"/>
        </w:rPr>
        <w:t>przetwarzać tych danych w jakikolwiek sposób dla celów innych niż wykonanie Umowy.</w:t>
      </w:r>
    </w:p>
    <w:p w:rsidR="00CF0345" w:rsidRPr="00465D00" w:rsidRDefault="00CF0345" w:rsidP="00CF1B1E">
      <w:pPr>
        <w:numPr>
          <w:ilvl w:val="2"/>
          <w:numId w:val="9"/>
        </w:numPr>
        <w:tabs>
          <w:tab w:val="left" w:pos="284"/>
          <w:tab w:val="left" w:pos="426"/>
        </w:tabs>
        <w:spacing w:after="120" w:line="276" w:lineRule="auto"/>
        <w:ind w:left="284" w:hanging="142"/>
        <w:jc w:val="both"/>
        <w:rPr>
          <w:rFonts w:cs="Calibri"/>
        </w:rPr>
      </w:pPr>
      <w:r w:rsidRPr="00465D00">
        <w:rPr>
          <w:rFonts w:cs="Calibri"/>
        </w:rPr>
        <w:t>Wszystkie informacje poufne oraz ich nośniki przekazane Wykonawcy przez Zamawiającego pozostają własnością Zamawiającego i po wykonaniu Umowy lub po rozwiązaniu Umowy niezależnie od przyczyn, Wykonawca jest zobowiązany do ich zwrotu albo zniszczenia w cało</w:t>
      </w:r>
      <w:r w:rsidR="00CF1B1E">
        <w:rPr>
          <w:rFonts w:cs="Calibri"/>
        </w:rPr>
        <w:t>ści lub części zgodnie z</w:t>
      </w:r>
      <w:r w:rsidRPr="00465D00">
        <w:rPr>
          <w:rFonts w:cs="Calibri"/>
        </w:rPr>
        <w:t xml:space="preserve"> dyspozycją Zamawiającego oraz zwrotu wszelkich istniejących kopii informacji poufnych utrwalonych na jak</w:t>
      </w:r>
      <w:r w:rsidR="00CF1B1E">
        <w:rPr>
          <w:rFonts w:cs="Calibri"/>
        </w:rPr>
        <w:t xml:space="preserve">ichkolwiek nośnikach. </w:t>
      </w:r>
    </w:p>
    <w:p w:rsidR="00CF0345" w:rsidRPr="00CF1B1E" w:rsidRDefault="00CF0345" w:rsidP="006C4443">
      <w:pPr>
        <w:numPr>
          <w:ilvl w:val="2"/>
          <w:numId w:val="9"/>
        </w:numPr>
        <w:tabs>
          <w:tab w:val="left" w:pos="284"/>
          <w:tab w:val="left" w:pos="426"/>
        </w:tabs>
        <w:spacing w:after="120" w:line="276" w:lineRule="auto"/>
        <w:ind w:left="284" w:hanging="142"/>
        <w:jc w:val="both"/>
        <w:rPr>
          <w:rFonts w:cs="Calibri"/>
        </w:rPr>
      </w:pPr>
      <w:r w:rsidRPr="00465D00">
        <w:rPr>
          <w:rFonts w:cs="Calibri"/>
        </w:rPr>
        <w:t>Wykonawca odpowiada za podjęcie i zapewnienie wszelkich niezbędnych środków zapewniających dochowanie klauzuli poufności przez osoby, z których korzysta przy wykonywaniu Umowy.</w:t>
      </w:r>
    </w:p>
    <w:p w:rsidR="001C641C" w:rsidRPr="00A622A2" w:rsidRDefault="00CF1B1E" w:rsidP="00CF0345">
      <w:pPr>
        <w:spacing w:after="120" w:line="276" w:lineRule="auto"/>
        <w:jc w:val="center"/>
        <w:rPr>
          <w:b/>
        </w:rPr>
      </w:pPr>
      <w:r>
        <w:rPr>
          <w:b/>
        </w:rPr>
        <w:t>§ 11</w:t>
      </w:r>
    </w:p>
    <w:p w:rsidR="001C641C" w:rsidRPr="00A622A2" w:rsidRDefault="001C641C" w:rsidP="00CF0345">
      <w:pPr>
        <w:tabs>
          <w:tab w:val="left" w:pos="142"/>
          <w:tab w:val="left" w:pos="284"/>
        </w:tabs>
        <w:spacing w:after="120" w:line="276" w:lineRule="auto"/>
        <w:ind w:left="284" w:hanging="284"/>
        <w:jc w:val="center"/>
        <w:rPr>
          <w:b/>
        </w:rPr>
      </w:pPr>
      <w:r w:rsidRPr="00A622A2">
        <w:rPr>
          <w:b/>
        </w:rPr>
        <w:t>Siła wyższa</w:t>
      </w:r>
    </w:p>
    <w:p w:rsidR="001C641C" w:rsidRPr="00A622A2" w:rsidRDefault="001C641C" w:rsidP="00DD5E46">
      <w:pPr>
        <w:numPr>
          <w:ilvl w:val="2"/>
          <w:numId w:val="10"/>
        </w:numPr>
        <w:tabs>
          <w:tab w:val="left" w:pos="284"/>
        </w:tabs>
        <w:spacing w:after="120" w:line="276" w:lineRule="auto"/>
        <w:ind w:left="284" w:hanging="142"/>
        <w:jc w:val="both"/>
      </w:pPr>
      <w:r w:rsidRPr="00A622A2">
        <w:t>Strony nie ponoszą odpowiedzialności za niewykonanie lub nienależyte wykonanie Umowy będące bezpośrednim następstwem okoliczności, k</w:t>
      </w:r>
      <w:r w:rsidR="00CF1B1E">
        <w:t>tóre stanowią skutek działania siły w</w:t>
      </w:r>
      <w:r w:rsidRPr="00A622A2">
        <w:t>yższej.</w:t>
      </w:r>
    </w:p>
    <w:p w:rsidR="001C641C" w:rsidRPr="00A622A2" w:rsidRDefault="001C641C" w:rsidP="00DD5E46">
      <w:pPr>
        <w:numPr>
          <w:ilvl w:val="2"/>
          <w:numId w:val="10"/>
        </w:numPr>
        <w:tabs>
          <w:tab w:val="left" w:pos="284"/>
        </w:tabs>
        <w:spacing w:after="120" w:line="276" w:lineRule="auto"/>
        <w:ind w:left="284" w:hanging="142"/>
        <w:jc w:val="both"/>
        <w:rPr>
          <w:b/>
        </w:rPr>
      </w:pPr>
      <w:r w:rsidRPr="00A622A2">
        <w:t xml:space="preserve">Siła wyższa stanowi zdarzenie nagłe, nieprzewidziane i niezależnie od woli Stron, którego skutki są niemożliwe do zapobieżenia, uniemożliwiające wykonanie Umowy w całości lub części, na stale lub na pewien czas, któremu nie można zapobiec, ani przeciwdziałać przy zachowaniu należytej staranności. </w:t>
      </w:r>
    </w:p>
    <w:p w:rsidR="001C641C" w:rsidRPr="00A622A2" w:rsidRDefault="001C641C" w:rsidP="00DD5E46">
      <w:pPr>
        <w:numPr>
          <w:ilvl w:val="2"/>
          <w:numId w:val="10"/>
        </w:numPr>
        <w:tabs>
          <w:tab w:val="left" w:pos="284"/>
        </w:tabs>
        <w:spacing w:after="120" w:line="276" w:lineRule="auto"/>
        <w:ind w:left="284" w:hanging="142"/>
        <w:jc w:val="both"/>
        <w:rPr>
          <w:b/>
        </w:rPr>
      </w:pPr>
      <w:r w:rsidRPr="00A622A2">
        <w:t>W przypadku wystąpienia siły wyższej Strona dotknięta jej działaniem, niezwłocznie poinformuje pisemnie drugą stronę o jej zaistnieniu oraz, o ile bę</w:t>
      </w:r>
      <w:r w:rsidR="005A0417">
        <w:t>dzie to możliwe, przedstawi nie</w:t>
      </w:r>
      <w:r w:rsidRPr="00A622A2">
        <w:t>budzące wątpliwości dokumenty potwierdzające jej wystąpienie. Obie Strony niezwłocznie od dnia otrzymania powyższej informacji uzgodnią tryb dalszego postępowania.</w:t>
      </w:r>
    </w:p>
    <w:p w:rsidR="001C641C" w:rsidRPr="00A622A2" w:rsidRDefault="001C641C" w:rsidP="00CF0345">
      <w:pPr>
        <w:tabs>
          <w:tab w:val="left" w:pos="284"/>
        </w:tabs>
        <w:spacing w:after="120" w:line="276" w:lineRule="auto"/>
        <w:jc w:val="center"/>
        <w:rPr>
          <w:b/>
        </w:rPr>
      </w:pPr>
      <w:r w:rsidRPr="00A622A2">
        <w:rPr>
          <w:b/>
        </w:rPr>
        <w:t>§ 1</w:t>
      </w:r>
      <w:r w:rsidR="00F02CB5">
        <w:rPr>
          <w:b/>
        </w:rPr>
        <w:t>1</w:t>
      </w:r>
    </w:p>
    <w:p w:rsidR="001C641C" w:rsidRPr="00A622A2" w:rsidRDefault="001C641C" w:rsidP="00CF0345">
      <w:pPr>
        <w:spacing w:after="120" w:line="276" w:lineRule="auto"/>
        <w:jc w:val="center"/>
        <w:rPr>
          <w:b/>
        </w:rPr>
      </w:pPr>
      <w:r w:rsidRPr="00A622A2">
        <w:rPr>
          <w:b/>
        </w:rPr>
        <w:t xml:space="preserve">Klauzula </w:t>
      </w:r>
      <w:proofErr w:type="spellStart"/>
      <w:r w:rsidRPr="00A622A2">
        <w:rPr>
          <w:b/>
        </w:rPr>
        <w:t>salwatoryjna</w:t>
      </w:r>
      <w:proofErr w:type="spellEnd"/>
    </w:p>
    <w:p w:rsidR="001C641C" w:rsidRPr="00A622A2" w:rsidRDefault="001C641C" w:rsidP="00CF0345">
      <w:pPr>
        <w:suppressAutoHyphens/>
        <w:spacing w:after="120" w:line="276" w:lineRule="auto"/>
        <w:jc w:val="both"/>
        <w:rPr>
          <w:color w:val="000000"/>
        </w:rPr>
      </w:pPr>
      <w:r w:rsidRPr="00A622A2">
        <w:t xml:space="preserve">W przypadku gdy </w:t>
      </w:r>
      <w:r w:rsidRPr="00A622A2">
        <w:rPr>
          <w:color w:val="000000"/>
        </w:rPr>
        <w:t xml:space="preserve">postanowienia Umowy są albo staną się nieważne albo nieskuteczne lub Umowa zawierać będzie lukę, Strony ustalają, że nie narusza to ważności i skuteczności pozostałych postanowień Umowy. W miejsce nieważnych albo nieskutecznych postanowień lub jako wypełnienie luki Strony uzgodnią rozwiązania, które – jeżeli tylko będzie to prawnie dopuszczalne – w sposób </w:t>
      </w:r>
      <w:r w:rsidRPr="00A622A2">
        <w:rPr>
          <w:color w:val="000000"/>
        </w:rPr>
        <w:lastRenderedPageBreak/>
        <w:t xml:space="preserve">możliwie bliski odpowiadać będą temu, co Strony ustaliły albo temu, co by ustaliły, gdyby zawarły takie postanowienie, pod warunkiem, że </w:t>
      </w:r>
      <w:r w:rsidRPr="00A622A2">
        <w:t>jeżeli całość Umowy bez nieważnych albo nieskutecznych postanowień zachowuje rozsądną treść</w:t>
      </w:r>
      <w:r w:rsidRPr="00A622A2">
        <w:rPr>
          <w:color w:val="000000"/>
        </w:rPr>
        <w:t>.</w:t>
      </w:r>
    </w:p>
    <w:p w:rsidR="00E10DFA" w:rsidRDefault="00E10DFA" w:rsidP="00E10DFA">
      <w:pPr>
        <w:spacing w:after="12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12</w:t>
      </w:r>
    </w:p>
    <w:p w:rsidR="00E10DFA" w:rsidRDefault="00E10DFA" w:rsidP="00E10DFA">
      <w:pPr>
        <w:spacing w:after="12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Nadzór nad wykonaniem Umowy</w:t>
      </w:r>
    </w:p>
    <w:p w:rsidR="00E10DFA" w:rsidRDefault="00E10DFA" w:rsidP="00DD5E46">
      <w:pPr>
        <w:numPr>
          <w:ilvl w:val="0"/>
          <w:numId w:val="19"/>
        </w:numPr>
        <w:spacing w:after="120" w:line="276" w:lineRule="auto"/>
        <w:ind w:left="284" w:hanging="142"/>
        <w:jc w:val="both"/>
        <w:rPr>
          <w:rFonts w:cs="Calibri"/>
        </w:rPr>
      </w:pPr>
      <w:r>
        <w:rPr>
          <w:rFonts w:cs="Calibri"/>
        </w:rPr>
        <w:t>Do współpracy w sprawach związanych z wykonaniem Umowy Zamawiający upoważnia: [•], tel. [•], e-mail [•].</w:t>
      </w:r>
    </w:p>
    <w:p w:rsidR="00E10DFA" w:rsidRDefault="00E10DFA" w:rsidP="00DD5E46">
      <w:pPr>
        <w:numPr>
          <w:ilvl w:val="0"/>
          <w:numId w:val="19"/>
        </w:numPr>
        <w:spacing w:after="120" w:line="276" w:lineRule="auto"/>
        <w:ind w:left="284" w:hanging="142"/>
        <w:jc w:val="both"/>
        <w:rPr>
          <w:rFonts w:cs="Calibri"/>
        </w:rPr>
      </w:pPr>
      <w:r>
        <w:rPr>
          <w:rFonts w:cs="Calibri"/>
        </w:rPr>
        <w:t>Do współpracy w sprawach związanych z wykonaniem Umowy Wykonawca upoważnia: [•], tel. [•], e-mail [•].</w:t>
      </w:r>
    </w:p>
    <w:p w:rsidR="00E10DFA" w:rsidRDefault="00E10DFA" w:rsidP="00DD5E46">
      <w:pPr>
        <w:numPr>
          <w:ilvl w:val="0"/>
          <w:numId w:val="19"/>
        </w:numPr>
        <w:spacing w:after="120" w:line="276" w:lineRule="auto"/>
        <w:ind w:left="284" w:hanging="142"/>
        <w:jc w:val="both"/>
        <w:rPr>
          <w:rFonts w:cs="Calibri"/>
        </w:rPr>
      </w:pPr>
      <w:r>
        <w:rPr>
          <w:rFonts w:cs="Calibri"/>
        </w:rPr>
        <w:t>Zmiana osób wskazanych w ust. 1 i 2 następuje poprzez pisemne powiadomienie drugiej Strony i nie stanowi zmiany treści Umowy.</w:t>
      </w:r>
    </w:p>
    <w:p w:rsidR="001C641C" w:rsidRPr="00A622A2" w:rsidRDefault="00E10DFA" w:rsidP="00CF0345">
      <w:pPr>
        <w:spacing w:after="120" w:line="276" w:lineRule="auto"/>
        <w:jc w:val="center"/>
        <w:rPr>
          <w:b/>
        </w:rPr>
      </w:pPr>
      <w:r>
        <w:rPr>
          <w:b/>
        </w:rPr>
        <w:t>§ 13</w:t>
      </w:r>
    </w:p>
    <w:p w:rsidR="001C641C" w:rsidRPr="00A622A2" w:rsidRDefault="001C641C" w:rsidP="00CF0345">
      <w:pPr>
        <w:spacing w:after="120" w:line="276" w:lineRule="auto"/>
        <w:jc w:val="center"/>
        <w:rPr>
          <w:b/>
        </w:rPr>
      </w:pPr>
      <w:r w:rsidRPr="00A622A2">
        <w:rPr>
          <w:b/>
        </w:rPr>
        <w:t>Postanowienia końcowe</w:t>
      </w:r>
    </w:p>
    <w:p w:rsidR="00CF0345" w:rsidRPr="00465D00" w:rsidRDefault="00CF0345" w:rsidP="00CF1B1E">
      <w:pPr>
        <w:numPr>
          <w:ilvl w:val="2"/>
          <w:numId w:val="11"/>
        </w:numPr>
        <w:tabs>
          <w:tab w:val="left" w:pos="284"/>
          <w:tab w:val="left" w:pos="426"/>
        </w:tabs>
        <w:spacing w:after="120" w:line="276" w:lineRule="auto"/>
        <w:ind w:left="284" w:hanging="142"/>
        <w:jc w:val="both"/>
        <w:rPr>
          <w:rFonts w:cs="Calibri"/>
        </w:rPr>
      </w:pPr>
      <w:r w:rsidRPr="00465D00">
        <w:rPr>
          <w:rFonts w:cs="Calibri"/>
        </w:rPr>
        <w:t>Jakiekolwiek zmiany, uzupełnienia oraz oświadczenia woli związane z wykonywaniem Umowy wymagają zachowania formy pisemnej pod rygorem nieważności.</w:t>
      </w:r>
    </w:p>
    <w:p w:rsidR="00CF0345" w:rsidRDefault="00CF0345" w:rsidP="00CF1B1E">
      <w:pPr>
        <w:numPr>
          <w:ilvl w:val="2"/>
          <w:numId w:val="11"/>
        </w:numPr>
        <w:tabs>
          <w:tab w:val="left" w:pos="284"/>
          <w:tab w:val="left" w:pos="426"/>
        </w:tabs>
        <w:spacing w:after="120" w:line="276" w:lineRule="auto"/>
        <w:ind w:left="284" w:hanging="142"/>
        <w:jc w:val="both"/>
        <w:rPr>
          <w:rFonts w:cs="Calibri"/>
        </w:rPr>
      </w:pPr>
      <w:r w:rsidRPr="00465D00">
        <w:rPr>
          <w:rFonts w:cs="Calibri"/>
        </w:rPr>
        <w:t>W przypadku zmiany danych określonych w Umowie, strona, której dane się zmieniły jest zobowiązana poinformować o nowych danych drugą Stronę pod rygorem uznania oświadczeń złożonych zgodnie z posiadanymi informacjami za skuteczne.</w:t>
      </w:r>
    </w:p>
    <w:p w:rsidR="00FA76C8" w:rsidRPr="00465D00" w:rsidRDefault="00FA76C8" w:rsidP="00CF1B1E">
      <w:pPr>
        <w:numPr>
          <w:ilvl w:val="2"/>
          <w:numId w:val="11"/>
        </w:numPr>
        <w:tabs>
          <w:tab w:val="left" w:pos="284"/>
          <w:tab w:val="left" w:pos="426"/>
        </w:tabs>
        <w:spacing w:after="120" w:line="276" w:lineRule="auto"/>
        <w:ind w:left="284" w:hanging="142"/>
        <w:jc w:val="both"/>
        <w:rPr>
          <w:rFonts w:cs="Calibri"/>
        </w:rPr>
      </w:pPr>
      <w:r>
        <w:rPr>
          <w:rFonts w:cs="Calibri"/>
        </w:rPr>
        <w:t>Załączniki do Umowy stanowią jej integralną część.</w:t>
      </w:r>
    </w:p>
    <w:p w:rsidR="00CF0345" w:rsidRPr="00465D00" w:rsidRDefault="00CF0345" w:rsidP="00CF1B1E">
      <w:pPr>
        <w:numPr>
          <w:ilvl w:val="2"/>
          <w:numId w:val="11"/>
        </w:numPr>
        <w:tabs>
          <w:tab w:val="left" w:pos="284"/>
          <w:tab w:val="left" w:pos="426"/>
        </w:tabs>
        <w:spacing w:after="120" w:line="276" w:lineRule="auto"/>
        <w:ind w:left="284" w:hanging="142"/>
        <w:jc w:val="both"/>
        <w:rPr>
          <w:rFonts w:cs="Calibri"/>
        </w:rPr>
      </w:pPr>
      <w:r w:rsidRPr="00465D00">
        <w:rPr>
          <w:rFonts w:cs="Calibri"/>
        </w:rPr>
        <w:t>Ewentualne spory, wynikłe z wykonania Umowy, Strony będą rozstrzygać w drodze polubownej. W przypadku nie osiągnięcia porozumienia, spory rozstrzygać b</w:t>
      </w:r>
      <w:r>
        <w:rPr>
          <w:rFonts w:cs="Calibri"/>
        </w:rPr>
        <w:t>ędzie rzeczowo właściwy Sąd dla </w:t>
      </w:r>
      <w:r w:rsidRPr="00465D00">
        <w:rPr>
          <w:rFonts w:cs="Calibri"/>
        </w:rPr>
        <w:t>siedziby Zamawiającego.</w:t>
      </w:r>
    </w:p>
    <w:p w:rsidR="00CF0345" w:rsidRPr="00040559" w:rsidRDefault="00CF0345" w:rsidP="00CF1B1E">
      <w:pPr>
        <w:numPr>
          <w:ilvl w:val="2"/>
          <w:numId w:val="11"/>
        </w:numPr>
        <w:tabs>
          <w:tab w:val="left" w:pos="284"/>
          <w:tab w:val="left" w:pos="426"/>
        </w:tabs>
        <w:spacing w:after="120" w:line="276" w:lineRule="auto"/>
        <w:ind w:left="284" w:hanging="142"/>
        <w:jc w:val="both"/>
        <w:rPr>
          <w:rFonts w:cs="Calibri"/>
        </w:rPr>
      </w:pPr>
      <w:r w:rsidRPr="00465D00">
        <w:rPr>
          <w:rFonts w:cs="Calibri"/>
        </w:rPr>
        <w:t>Przeniesienie praw i obowiązków z Umowy przez Wykonawcę wymaga zgody Zamawiającego.</w:t>
      </w:r>
    </w:p>
    <w:p w:rsidR="00CF0345" w:rsidRPr="00465D00" w:rsidRDefault="00CF0345" w:rsidP="00CF1B1E">
      <w:pPr>
        <w:numPr>
          <w:ilvl w:val="2"/>
          <w:numId w:val="11"/>
        </w:numPr>
        <w:tabs>
          <w:tab w:val="left" w:pos="284"/>
          <w:tab w:val="left" w:pos="426"/>
        </w:tabs>
        <w:spacing w:after="120" w:line="276" w:lineRule="auto"/>
        <w:ind w:left="284" w:hanging="142"/>
        <w:jc w:val="both"/>
        <w:rPr>
          <w:rFonts w:cs="Calibri"/>
        </w:rPr>
      </w:pPr>
      <w:r w:rsidRPr="00465D00">
        <w:rPr>
          <w:rFonts w:cs="Calibri"/>
        </w:rPr>
        <w:t>W sprawach nieuregulowanych w Umowie mają odpowiednie zastosowanie przepisy Kodeksu cywilnego.</w:t>
      </w:r>
    </w:p>
    <w:p w:rsidR="00CF0345" w:rsidRPr="00465D00" w:rsidRDefault="00CF0345" w:rsidP="00CF1B1E">
      <w:pPr>
        <w:numPr>
          <w:ilvl w:val="2"/>
          <w:numId w:val="11"/>
        </w:numPr>
        <w:tabs>
          <w:tab w:val="left" w:pos="284"/>
          <w:tab w:val="left" w:pos="426"/>
        </w:tabs>
        <w:spacing w:after="120" w:line="276" w:lineRule="auto"/>
        <w:ind w:left="284" w:hanging="142"/>
        <w:jc w:val="both"/>
        <w:rPr>
          <w:rFonts w:cs="Calibri"/>
        </w:rPr>
      </w:pPr>
      <w:r w:rsidRPr="00465D00">
        <w:rPr>
          <w:rFonts w:cs="Calibri"/>
        </w:rPr>
        <w:t>Umowa została sporządzona w dwóch jednobrzmiących egzemplarzach, po jednym dla każdej ze stron Umowy. Każda strona Umowy powinna być parafo</w:t>
      </w:r>
      <w:r w:rsidR="00CF1B1E">
        <w:rPr>
          <w:rFonts w:cs="Calibri"/>
        </w:rPr>
        <w:t>wana przez osoby upoważnione do </w:t>
      </w:r>
      <w:r w:rsidRPr="00465D00">
        <w:rPr>
          <w:rFonts w:cs="Calibri"/>
        </w:rPr>
        <w:t>zawarcia Umowy, przy czym moc wiążącą mają wyłącznie parafowane i podpisane egzemplarze Umowy.</w:t>
      </w:r>
    </w:p>
    <w:p w:rsidR="001C641C" w:rsidRPr="00A622A2" w:rsidRDefault="001C641C" w:rsidP="00CF0345">
      <w:pPr>
        <w:spacing w:after="120" w:line="276" w:lineRule="auto"/>
        <w:jc w:val="both"/>
      </w:pPr>
    </w:p>
    <w:p w:rsidR="001C641C" w:rsidRPr="00A622A2" w:rsidRDefault="001C641C" w:rsidP="00CF0345">
      <w:pPr>
        <w:spacing w:after="120" w:line="276" w:lineRule="auto"/>
        <w:jc w:val="both"/>
      </w:pPr>
    </w:p>
    <w:p w:rsidR="001C641C" w:rsidRPr="00A622A2" w:rsidRDefault="001C641C" w:rsidP="00CF0345">
      <w:pPr>
        <w:tabs>
          <w:tab w:val="left" w:pos="6379"/>
        </w:tabs>
        <w:spacing w:after="120" w:line="276" w:lineRule="auto"/>
        <w:jc w:val="both"/>
        <w:rPr>
          <w:caps/>
        </w:rPr>
      </w:pPr>
      <w:r w:rsidRPr="00A622A2">
        <w:t>ZAMAWIAJ</w:t>
      </w:r>
      <w:r w:rsidRPr="00A622A2">
        <w:rPr>
          <w:caps/>
        </w:rPr>
        <w:t xml:space="preserve">Ący     </w:t>
      </w:r>
      <w:r w:rsidRPr="00A622A2">
        <w:rPr>
          <w:caps/>
        </w:rPr>
        <w:tab/>
        <w:t>Wykonawca</w:t>
      </w:r>
    </w:p>
    <w:p w:rsidR="001C641C" w:rsidRPr="00A622A2" w:rsidRDefault="001C641C" w:rsidP="00CF0345">
      <w:pPr>
        <w:tabs>
          <w:tab w:val="left" w:pos="6379"/>
        </w:tabs>
        <w:spacing w:after="120" w:line="276" w:lineRule="auto"/>
        <w:jc w:val="both"/>
        <w:rPr>
          <w:caps/>
        </w:rPr>
      </w:pPr>
    </w:p>
    <w:p w:rsidR="001C641C" w:rsidRPr="00A622A2" w:rsidRDefault="001C641C" w:rsidP="00CF0345">
      <w:pPr>
        <w:tabs>
          <w:tab w:val="left" w:pos="6379"/>
        </w:tabs>
        <w:spacing w:after="120" w:line="276" w:lineRule="auto"/>
        <w:jc w:val="both"/>
        <w:rPr>
          <w:caps/>
        </w:rPr>
      </w:pPr>
    </w:p>
    <w:p w:rsidR="001C641C" w:rsidRPr="00A622A2" w:rsidRDefault="001C641C" w:rsidP="00CF0345">
      <w:pPr>
        <w:tabs>
          <w:tab w:val="left" w:pos="6379"/>
        </w:tabs>
        <w:spacing w:after="120" w:line="276" w:lineRule="auto"/>
        <w:jc w:val="both"/>
        <w:rPr>
          <w:caps/>
        </w:rPr>
      </w:pPr>
    </w:p>
    <w:p w:rsidR="001C641C" w:rsidRPr="00A622A2" w:rsidRDefault="001C641C" w:rsidP="00CF0345">
      <w:pPr>
        <w:tabs>
          <w:tab w:val="left" w:pos="6379"/>
        </w:tabs>
        <w:spacing w:after="120" w:line="276" w:lineRule="auto"/>
        <w:jc w:val="both"/>
        <w:rPr>
          <w:caps/>
        </w:rPr>
      </w:pPr>
    </w:p>
    <w:p w:rsidR="001C641C" w:rsidRPr="00A622A2" w:rsidRDefault="001C641C" w:rsidP="00CF0345">
      <w:pPr>
        <w:tabs>
          <w:tab w:val="left" w:pos="6379"/>
        </w:tabs>
        <w:spacing w:after="120" w:line="276" w:lineRule="auto"/>
        <w:jc w:val="both"/>
        <w:rPr>
          <w:caps/>
        </w:rPr>
      </w:pPr>
    </w:p>
    <w:p w:rsidR="001C641C" w:rsidRPr="00A622A2" w:rsidRDefault="00A44D7A" w:rsidP="00CF0345">
      <w:pPr>
        <w:spacing w:after="120" w:line="276" w:lineRule="auto"/>
        <w:jc w:val="both"/>
      </w:pPr>
      <w:r w:rsidRPr="00A622A2">
        <w:t>Załączniki</w:t>
      </w:r>
      <w:r w:rsidR="001C641C" w:rsidRPr="00A622A2">
        <w:t>:</w:t>
      </w:r>
    </w:p>
    <w:p w:rsidR="001C641C" w:rsidRDefault="00A44D7A" w:rsidP="00DD5E46">
      <w:pPr>
        <w:numPr>
          <w:ilvl w:val="0"/>
          <w:numId w:val="12"/>
        </w:numPr>
        <w:spacing w:after="120" w:line="276" w:lineRule="auto"/>
        <w:ind w:left="567" w:hanging="283"/>
        <w:jc w:val="both"/>
      </w:pPr>
      <w:r w:rsidRPr="00A622A2">
        <w:t xml:space="preserve">Załącznik nr 1 - </w:t>
      </w:r>
      <w:r w:rsidR="004C6B32">
        <w:t>Formularz ofertowy</w:t>
      </w:r>
      <w:r w:rsidR="00CF0345">
        <w:t>;</w:t>
      </w:r>
    </w:p>
    <w:p w:rsidR="00CF0345" w:rsidRPr="00A622A2" w:rsidRDefault="00CF0345" w:rsidP="00DD5E46">
      <w:pPr>
        <w:numPr>
          <w:ilvl w:val="0"/>
          <w:numId w:val="12"/>
        </w:numPr>
        <w:spacing w:after="120" w:line="276" w:lineRule="auto"/>
        <w:ind w:left="567" w:hanging="283"/>
        <w:jc w:val="both"/>
      </w:pPr>
      <w:r>
        <w:t>Załącznik nr 2 –</w:t>
      </w:r>
      <w:r w:rsidR="004C6B32">
        <w:t xml:space="preserve"> </w:t>
      </w:r>
      <w:r w:rsidR="004C6B32" w:rsidRPr="00A622A2">
        <w:t>Sz</w:t>
      </w:r>
      <w:r w:rsidR="004C6B32">
        <w:t>czegółowy Opis Przedmiotu Umowy</w:t>
      </w:r>
      <w:r>
        <w:t>;</w:t>
      </w:r>
    </w:p>
    <w:p w:rsidR="001C641C" w:rsidRPr="00A622A2" w:rsidRDefault="00CF0345" w:rsidP="00DD5E46">
      <w:pPr>
        <w:numPr>
          <w:ilvl w:val="0"/>
          <w:numId w:val="12"/>
        </w:numPr>
        <w:spacing w:after="120" w:line="276" w:lineRule="auto"/>
        <w:ind w:left="567" w:hanging="283"/>
        <w:jc w:val="both"/>
      </w:pPr>
      <w:r>
        <w:t>Załącznik nr 3</w:t>
      </w:r>
      <w:r w:rsidR="00A44D7A" w:rsidRPr="00A622A2">
        <w:t xml:space="preserve"> </w:t>
      </w:r>
      <w:r w:rsidR="004C6B32">
        <w:t>–</w:t>
      </w:r>
      <w:r w:rsidR="00A44D7A" w:rsidRPr="00A622A2">
        <w:t xml:space="preserve"> </w:t>
      </w:r>
      <w:r w:rsidR="004C6B32">
        <w:t>Zapytanie ofertowe</w:t>
      </w:r>
      <w:r w:rsidR="001C641C" w:rsidRPr="00A622A2">
        <w:t>.</w:t>
      </w:r>
    </w:p>
    <w:p w:rsidR="00A622A2" w:rsidRPr="00A622A2" w:rsidRDefault="00A622A2" w:rsidP="0066662D">
      <w:pPr>
        <w:spacing w:after="120" w:line="276" w:lineRule="auto"/>
      </w:pPr>
      <w:bookmarkStart w:id="1" w:name="_GoBack"/>
      <w:bookmarkEnd w:id="1"/>
    </w:p>
    <w:sectPr w:rsidR="00A622A2" w:rsidRPr="00A622A2" w:rsidSect="008C4770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F19" w:rsidRDefault="00F06F19" w:rsidP="0019692D">
      <w:pPr>
        <w:spacing w:after="0" w:line="240" w:lineRule="auto"/>
      </w:pPr>
      <w:r>
        <w:separator/>
      </w:r>
    </w:p>
  </w:endnote>
  <w:endnote w:type="continuationSeparator" w:id="0">
    <w:p w:rsidR="00F06F19" w:rsidRDefault="00F06F19" w:rsidP="0019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D97" w:rsidRPr="00F02CB5" w:rsidRDefault="00942630" w:rsidP="00F02CB5">
    <w:pPr>
      <w:pStyle w:val="Stopka"/>
      <w:jc w:val="right"/>
      <w:rPr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inline distT="0" distB="0" distL="0" distR="0">
          <wp:extent cx="5759450" cy="307340"/>
          <wp:effectExtent l="19050" t="0" r="0" b="0"/>
          <wp:docPr id="5" name="Obraz 2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FR_PAPIER_FIRMOWY-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0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1560" w:rsidRPr="00F02CB5">
      <w:rPr>
        <w:sz w:val="16"/>
        <w:szCs w:val="16"/>
      </w:rPr>
      <w:fldChar w:fldCharType="begin"/>
    </w:r>
    <w:r w:rsidR="001C4D97" w:rsidRPr="00F02CB5">
      <w:rPr>
        <w:sz w:val="16"/>
        <w:szCs w:val="16"/>
      </w:rPr>
      <w:instrText>PAGE   \* MERGEFORMAT</w:instrText>
    </w:r>
    <w:r w:rsidR="00B81560" w:rsidRPr="00F02CB5"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 w:rsidR="00B81560" w:rsidRPr="00F02CB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D97" w:rsidRPr="00473540" w:rsidRDefault="00942630" w:rsidP="00362B7C">
    <w:pPr>
      <w:pStyle w:val="Stopka"/>
      <w:rPr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inline distT="0" distB="0" distL="0" distR="0">
          <wp:extent cx="5759450" cy="307340"/>
          <wp:effectExtent l="19050" t="0" r="0" b="0"/>
          <wp:docPr id="1" name="Obraz 2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FR_PAPIER_FIRMOWY-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0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4D97" w:rsidRPr="00F02CB5" w:rsidRDefault="00B81560" w:rsidP="00362B7C">
    <w:pPr>
      <w:pStyle w:val="Stopka"/>
      <w:jc w:val="right"/>
      <w:rPr>
        <w:sz w:val="16"/>
        <w:szCs w:val="16"/>
      </w:rPr>
    </w:pPr>
    <w:r w:rsidRPr="00F02CB5">
      <w:rPr>
        <w:sz w:val="16"/>
        <w:szCs w:val="16"/>
      </w:rPr>
      <w:fldChar w:fldCharType="begin"/>
    </w:r>
    <w:r w:rsidR="001C4D97" w:rsidRPr="00F02CB5">
      <w:rPr>
        <w:sz w:val="16"/>
        <w:szCs w:val="16"/>
      </w:rPr>
      <w:instrText>PAGE   \* MERGEFORMAT</w:instrText>
    </w:r>
    <w:r w:rsidRPr="00F02CB5">
      <w:rPr>
        <w:sz w:val="16"/>
        <w:szCs w:val="16"/>
      </w:rPr>
      <w:fldChar w:fldCharType="separate"/>
    </w:r>
    <w:r w:rsidR="004C6B32">
      <w:rPr>
        <w:noProof/>
        <w:sz w:val="16"/>
        <w:szCs w:val="16"/>
      </w:rPr>
      <w:t>1</w:t>
    </w:r>
    <w:r w:rsidRPr="00F02CB5">
      <w:rPr>
        <w:sz w:val="16"/>
        <w:szCs w:val="16"/>
      </w:rPr>
      <w:fldChar w:fldCharType="end"/>
    </w:r>
  </w:p>
  <w:p w:rsidR="001C4D97" w:rsidRDefault="001C4D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F19" w:rsidRDefault="00F06F19" w:rsidP="0019692D">
      <w:pPr>
        <w:spacing w:after="0" w:line="240" w:lineRule="auto"/>
      </w:pPr>
      <w:r>
        <w:separator/>
      </w:r>
    </w:p>
  </w:footnote>
  <w:footnote w:type="continuationSeparator" w:id="0">
    <w:p w:rsidR="00F06F19" w:rsidRDefault="00F06F19" w:rsidP="0019692D">
      <w:pPr>
        <w:spacing w:after="0" w:line="240" w:lineRule="auto"/>
      </w:pPr>
      <w:r>
        <w:continuationSeparator/>
      </w:r>
    </w:p>
  </w:footnote>
  <w:footnote w:id="1">
    <w:p w:rsidR="00920E86" w:rsidRDefault="00920E86">
      <w:pPr>
        <w:pStyle w:val="Tekstprzypisudolnego"/>
      </w:pPr>
      <w:r>
        <w:rPr>
          <w:rStyle w:val="Odwoanieprzypisudolnego"/>
        </w:rPr>
        <w:footnoteRef/>
      </w:r>
      <w:r>
        <w:t xml:space="preserve"> Numeracja załączników może ulec zmianie we właściwej umowie.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D97" w:rsidRDefault="00942630" w:rsidP="00DB37F1">
    <w:pPr>
      <w:pStyle w:val="Nagwek"/>
      <w:ind w:left="-567"/>
    </w:pPr>
    <w:r>
      <w:rPr>
        <w:noProof/>
        <w:lang w:eastAsia="pl-PL"/>
      </w:rPr>
      <w:drawing>
        <wp:inline distT="0" distB="0" distL="0" distR="0">
          <wp:extent cx="5759450" cy="668655"/>
          <wp:effectExtent l="19050" t="0" r="0" b="0"/>
          <wp:docPr id="2" name="Obraz 3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FR_PAPIER_FIRMOWY_Obszar roboczy 8 ko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22" t="16682" r="2222" b="16682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3"/>
    <w:lvl w:ilvl="0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NORM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F1448C"/>
    <w:multiLevelType w:val="hybridMultilevel"/>
    <w:tmpl w:val="F39C2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25825"/>
    <w:multiLevelType w:val="hybridMultilevel"/>
    <w:tmpl w:val="7DC096A6"/>
    <w:lvl w:ilvl="0" w:tplc="57EA0E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82A11"/>
    <w:multiLevelType w:val="hybridMultilevel"/>
    <w:tmpl w:val="F8C08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91" w:hanging="360"/>
      </w:pPr>
    </w:lvl>
    <w:lvl w:ilvl="2" w:tplc="0415001B" w:tentative="1">
      <w:start w:val="1"/>
      <w:numFmt w:val="lowerRoman"/>
      <w:lvlText w:val="%3."/>
      <w:lvlJc w:val="right"/>
      <w:pPr>
        <w:ind w:left="1411" w:hanging="180"/>
      </w:pPr>
    </w:lvl>
    <w:lvl w:ilvl="3" w:tplc="0415000F" w:tentative="1">
      <w:start w:val="1"/>
      <w:numFmt w:val="decimal"/>
      <w:lvlText w:val="%4."/>
      <w:lvlJc w:val="left"/>
      <w:pPr>
        <w:ind w:left="2131" w:hanging="360"/>
      </w:pPr>
    </w:lvl>
    <w:lvl w:ilvl="4" w:tplc="04150019" w:tentative="1">
      <w:start w:val="1"/>
      <w:numFmt w:val="lowerLetter"/>
      <w:lvlText w:val="%5."/>
      <w:lvlJc w:val="left"/>
      <w:pPr>
        <w:ind w:left="2851" w:hanging="360"/>
      </w:pPr>
    </w:lvl>
    <w:lvl w:ilvl="5" w:tplc="0415001B" w:tentative="1">
      <w:start w:val="1"/>
      <w:numFmt w:val="lowerRoman"/>
      <w:lvlText w:val="%6."/>
      <w:lvlJc w:val="right"/>
      <w:pPr>
        <w:ind w:left="3571" w:hanging="180"/>
      </w:pPr>
    </w:lvl>
    <w:lvl w:ilvl="6" w:tplc="0415000F" w:tentative="1">
      <w:start w:val="1"/>
      <w:numFmt w:val="decimal"/>
      <w:lvlText w:val="%7."/>
      <w:lvlJc w:val="left"/>
      <w:pPr>
        <w:ind w:left="4291" w:hanging="360"/>
      </w:pPr>
    </w:lvl>
    <w:lvl w:ilvl="7" w:tplc="04150019" w:tentative="1">
      <w:start w:val="1"/>
      <w:numFmt w:val="lowerLetter"/>
      <w:lvlText w:val="%8."/>
      <w:lvlJc w:val="left"/>
      <w:pPr>
        <w:ind w:left="5011" w:hanging="360"/>
      </w:pPr>
    </w:lvl>
    <w:lvl w:ilvl="8" w:tplc="0415001B" w:tentative="1">
      <w:start w:val="1"/>
      <w:numFmt w:val="lowerRoman"/>
      <w:lvlText w:val="%9."/>
      <w:lvlJc w:val="right"/>
      <w:pPr>
        <w:ind w:left="5731" w:hanging="180"/>
      </w:pPr>
    </w:lvl>
  </w:abstractNum>
  <w:abstractNum w:abstractNumId="5" w15:restartNumberingAfterBreak="0">
    <w:nsid w:val="01EC57E3"/>
    <w:multiLevelType w:val="hybridMultilevel"/>
    <w:tmpl w:val="1AB4D012"/>
    <w:lvl w:ilvl="0" w:tplc="C36A6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07BC1"/>
    <w:multiLevelType w:val="hybridMultilevel"/>
    <w:tmpl w:val="C8480ED4"/>
    <w:lvl w:ilvl="0" w:tplc="6B7617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B7617DE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A086F"/>
    <w:multiLevelType w:val="hybridMultilevel"/>
    <w:tmpl w:val="984C04E0"/>
    <w:lvl w:ilvl="0" w:tplc="C36A682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0D7BEB"/>
    <w:multiLevelType w:val="hybridMultilevel"/>
    <w:tmpl w:val="4F668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24042"/>
    <w:multiLevelType w:val="hybridMultilevel"/>
    <w:tmpl w:val="CD305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346AC5"/>
    <w:multiLevelType w:val="hybridMultilevel"/>
    <w:tmpl w:val="A1BC4686"/>
    <w:lvl w:ilvl="0" w:tplc="6B7617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02ACC"/>
    <w:multiLevelType w:val="hybridMultilevel"/>
    <w:tmpl w:val="791EF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79087C"/>
    <w:multiLevelType w:val="hybridMultilevel"/>
    <w:tmpl w:val="6B225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13EC1"/>
    <w:multiLevelType w:val="hybridMultilevel"/>
    <w:tmpl w:val="D898B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72DEB"/>
    <w:multiLevelType w:val="hybridMultilevel"/>
    <w:tmpl w:val="8944A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D34557"/>
    <w:multiLevelType w:val="hybridMultilevel"/>
    <w:tmpl w:val="DE34E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317C5"/>
    <w:multiLevelType w:val="hybridMultilevel"/>
    <w:tmpl w:val="C060C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9641DE"/>
    <w:multiLevelType w:val="hybridMultilevel"/>
    <w:tmpl w:val="3306EA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67E2D52"/>
    <w:multiLevelType w:val="hybridMultilevel"/>
    <w:tmpl w:val="96F0DE0E"/>
    <w:lvl w:ilvl="0" w:tplc="90488C72">
      <w:start w:val="4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813A4"/>
    <w:multiLevelType w:val="hybridMultilevel"/>
    <w:tmpl w:val="47A6F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2618C"/>
    <w:multiLevelType w:val="hybridMultilevel"/>
    <w:tmpl w:val="1E90DF92"/>
    <w:lvl w:ilvl="0" w:tplc="DAE40C80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E775AF"/>
    <w:multiLevelType w:val="hybridMultilevel"/>
    <w:tmpl w:val="7C3C97FE"/>
    <w:lvl w:ilvl="0" w:tplc="7FD44788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683A47"/>
    <w:multiLevelType w:val="hybridMultilevel"/>
    <w:tmpl w:val="F140E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8A3741"/>
    <w:multiLevelType w:val="hybridMultilevel"/>
    <w:tmpl w:val="FCCA9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64380"/>
    <w:multiLevelType w:val="hybridMultilevel"/>
    <w:tmpl w:val="CD305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6E5D97"/>
    <w:multiLevelType w:val="hybridMultilevel"/>
    <w:tmpl w:val="77B83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C3C7F"/>
    <w:multiLevelType w:val="hybridMultilevel"/>
    <w:tmpl w:val="0D0E3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75CF3"/>
    <w:multiLevelType w:val="hybridMultilevel"/>
    <w:tmpl w:val="39A02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0572E"/>
    <w:multiLevelType w:val="hybridMultilevel"/>
    <w:tmpl w:val="2B641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2361918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064AC"/>
    <w:multiLevelType w:val="hybridMultilevel"/>
    <w:tmpl w:val="A9F4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E6FAA"/>
    <w:multiLevelType w:val="hybridMultilevel"/>
    <w:tmpl w:val="315AA8D8"/>
    <w:lvl w:ilvl="0" w:tplc="399227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03278"/>
    <w:multiLevelType w:val="hybridMultilevel"/>
    <w:tmpl w:val="C060C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C608BC"/>
    <w:multiLevelType w:val="hybridMultilevel"/>
    <w:tmpl w:val="ADB8D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91" w:hanging="360"/>
      </w:pPr>
    </w:lvl>
    <w:lvl w:ilvl="2" w:tplc="0415001B" w:tentative="1">
      <w:start w:val="1"/>
      <w:numFmt w:val="lowerRoman"/>
      <w:lvlText w:val="%3."/>
      <w:lvlJc w:val="right"/>
      <w:pPr>
        <w:ind w:left="1411" w:hanging="180"/>
      </w:pPr>
    </w:lvl>
    <w:lvl w:ilvl="3" w:tplc="0415000F" w:tentative="1">
      <w:start w:val="1"/>
      <w:numFmt w:val="decimal"/>
      <w:lvlText w:val="%4."/>
      <w:lvlJc w:val="left"/>
      <w:pPr>
        <w:ind w:left="2131" w:hanging="360"/>
      </w:pPr>
    </w:lvl>
    <w:lvl w:ilvl="4" w:tplc="04150019" w:tentative="1">
      <w:start w:val="1"/>
      <w:numFmt w:val="lowerLetter"/>
      <w:lvlText w:val="%5."/>
      <w:lvlJc w:val="left"/>
      <w:pPr>
        <w:ind w:left="2851" w:hanging="360"/>
      </w:pPr>
    </w:lvl>
    <w:lvl w:ilvl="5" w:tplc="0415001B" w:tentative="1">
      <w:start w:val="1"/>
      <w:numFmt w:val="lowerRoman"/>
      <w:lvlText w:val="%6."/>
      <w:lvlJc w:val="right"/>
      <w:pPr>
        <w:ind w:left="3571" w:hanging="180"/>
      </w:pPr>
    </w:lvl>
    <w:lvl w:ilvl="6" w:tplc="0415000F" w:tentative="1">
      <w:start w:val="1"/>
      <w:numFmt w:val="decimal"/>
      <w:lvlText w:val="%7."/>
      <w:lvlJc w:val="left"/>
      <w:pPr>
        <w:ind w:left="4291" w:hanging="360"/>
      </w:pPr>
    </w:lvl>
    <w:lvl w:ilvl="7" w:tplc="04150019" w:tentative="1">
      <w:start w:val="1"/>
      <w:numFmt w:val="lowerLetter"/>
      <w:lvlText w:val="%8."/>
      <w:lvlJc w:val="left"/>
      <w:pPr>
        <w:ind w:left="5011" w:hanging="360"/>
      </w:pPr>
    </w:lvl>
    <w:lvl w:ilvl="8" w:tplc="0415001B" w:tentative="1">
      <w:start w:val="1"/>
      <w:numFmt w:val="lowerRoman"/>
      <w:lvlText w:val="%9."/>
      <w:lvlJc w:val="right"/>
      <w:pPr>
        <w:ind w:left="5731" w:hanging="180"/>
      </w:pPr>
    </w:lvl>
  </w:abstractNum>
  <w:abstractNum w:abstractNumId="33" w15:restartNumberingAfterBreak="0">
    <w:nsid w:val="54701E1C"/>
    <w:multiLevelType w:val="hybridMultilevel"/>
    <w:tmpl w:val="D5141870"/>
    <w:lvl w:ilvl="0" w:tplc="6B7617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B7617DE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544B8"/>
    <w:multiLevelType w:val="hybridMultilevel"/>
    <w:tmpl w:val="085E6976"/>
    <w:lvl w:ilvl="0" w:tplc="579C871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990836"/>
    <w:multiLevelType w:val="multilevel"/>
    <w:tmpl w:val="6CD24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7B692C"/>
    <w:multiLevelType w:val="hybridMultilevel"/>
    <w:tmpl w:val="1C8681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B0C31DC"/>
    <w:multiLevelType w:val="hybridMultilevel"/>
    <w:tmpl w:val="FC40E6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020BC"/>
    <w:multiLevelType w:val="hybridMultilevel"/>
    <w:tmpl w:val="1B422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F6211"/>
    <w:multiLevelType w:val="hybridMultilevel"/>
    <w:tmpl w:val="FAECCF7E"/>
    <w:lvl w:ilvl="0" w:tplc="C36A6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010F2"/>
    <w:multiLevelType w:val="hybridMultilevel"/>
    <w:tmpl w:val="DEEED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7867F0"/>
    <w:multiLevelType w:val="hybridMultilevel"/>
    <w:tmpl w:val="855CC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337671"/>
    <w:multiLevelType w:val="hybridMultilevel"/>
    <w:tmpl w:val="45A4FB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5EC5EF2"/>
    <w:multiLevelType w:val="hybridMultilevel"/>
    <w:tmpl w:val="4924614C"/>
    <w:lvl w:ilvl="0" w:tplc="142A0374">
      <w:start w:val="1"/>
      <w:numFmt w:val="decimal"/>
      <w:lvlText w:val="%1."/>
      <w:lvlJc w:val="righ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63C4F73"/>
    <w:multiLevelType w:val="hybridMultilevel"/>
    <w:tmpl w:val="50E8398A"/>
    <w:lvl w:ilvl="0" w:tplc="6B7617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F295A"/>
    <w:multiLevelType w:val="hybridMultilevel"/>
    <w:tmpl w:val="B1A0D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585AB0"/>
    <w:multiLevelType w:val="hybridMultilevel"/>
    <w:tmpl w:val="C28AB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C237A8"/>
    <w:multiLevelType w:val="hybridMultilevel"/>
    <w:tmpl w:val="B9D80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1A2C1F"/>
    <w:multiLevelType w:val="hybridMultilevel"/>
    <w:tmpl w:val="9636F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DA097B"/>
    <w:multiLevelType w:val="hybridMultilevel"/>
    <w:tmpl w:val="AA2C01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772C20A3"/>
    <w:multiLevelType w:val="hybridMultilevel"/>
    <w:tmpl w:val="79D6A784"/>
    <w:lvl w:ilvl="0" w:tplc="875EAD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850554"/>
    <w:multiLevelType w:val="hybridMultilevel"/>
    <w:tmpl w:val="46EC4E9C"/>
    <w:lvl w:ilvl="0" w:tplc="6B7617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887C70"/>
    <w:multiLevelType w:val="hybridMultilevel"/>
    <w:tmpl w:val="45A2B188"/>
    <w:lvl w:ilvl="0" w:tplc="0415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53" w15:restartNumberingAfterBreak="0">
    <w:nsid w:val="796B5D32"/>
    <w:multiLevelType w:val="hybridMultilevel"/>
    <w:tmpl w:val="0C2C4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D47E7D"/>
    <w:multiLevelType w:val="hybridMultilevel"/>
    <w:tmpl w:val="1E60B54A"/>
    <w:lvl w:ilvl="0" w:tplc="0415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55" w15:restartNumberingAfterBreak="0">
    <w:nsid w:val="7A655926"/>
    <w:multiLevelType w:val="hybridMultilevel"/>
    <w:tmpl w:val="8648F85E"/>
    <w:lvl w:ilvl="0" w:tplc="B7A486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174689"/>
    <w:multiLevelType w:val="hybridMultilevel"/>
    <w:tmpl w:val="61CA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4545A1"/>
    <w:multiLevelType w:val="hybridMultilevel"/>
    <w:tmpl w:val="F6F6EAA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1"/>
  </w:num>
  <w:num w:numId="2">
    <w:abstractNumId w:val="21"/>
  </w:num>
  <w:num w:numId="3">
    <w:abstractNumId w:val="0"/>
  </w:num>
  <w:num w:numId="4">
    <w:abstractNumId w:val="50"/>
  </w:num>
  <w:num w:numId="5">
    <w:abstractNumId w:val="18"/>
  </w:num>
  <w:num w:numId="6">
    <w:abstractNumId w:val="10"/>
  </w:num>
  <w:num w:numId="7">
    <w:abstractNumId w:val="55"/>
  </w:num>
  <w:num w:numId="8">
    <w:abstractNumId w:val="20"/>
  </w:num>
  <w:num w:numId="9">
    <w:abstractNumId w:val="33"/>
  </w:num>
  <w:num w:numId="10">
    <w:abstractNumId w:val="28"/>
  </w:num>
  <w:num w:numId="11">
    <w:abstractNumId w:val="6"/>
  </w:num>
  <w:num w:numId="12">
    <w:abstractNumId w:val="27"/>
  </w:num>
  <w:num w:numId="13">
    <w:abstractNumId w:val="30"/>
  </w:num>
  <w:num w:numId="14">
    <w:abstractNumId w:val="42"/>
  </w:num>
  <w:num w:numId="15">
    <w:abstractNumId w:val="47"/>
  </w:num>
  <w:num w:numId="16">
    <w:abstractNumId w:val="17"/>
  </w:num>
  <w:num w:numId="17">
    <w:abstractNumId w:val="3"/>
  </w:num>
  <w:num w:numId="18">
    <w:abstractNumId w:val="43"/>
  </w:num>
  <w:num w:numId="19">
    <w:abstractNumId w:val="44"/>
  </w:num>
  <w:num w:numId="20">
    <w:abstractNumId w:val="4"/>
  </w:num>
  <w:num w:numId="21">
    <w:abstractNumId w:val="14"/>
  </w:num>
  <w:num w:numId="22">
    <w:abstractNumId w:val="32"/>
  </w:num>
  <w:num w:numId="23">
    <w:abstractNumId w:val="48"/>
  </w:num>
  <w:num w:numId="24">
    <w:abstractNumId w:val="16"/>
  </w:num>
  <w:num w:numId="25">
    <w:abstractNumId w:val="22"/>
  </w:num>
  <w:num w:numId="26">
    <w:abstractNumId w:val="34"/>
  </w:num>
  <w:num w:numId="27">
    <w:abstractNumId w:val="13"/>
  </w:num>
  <w:num w:numId="28">
    <w:abstractNumId w:val="11"/>
  </w:num>
  <w:num w:numId="29">
    <w:abstractNumId w:val="35"/>
  </w:num>
  <w:num w:numId="30">
    <w:abstractNumId w:val="9"/>
  </w:num>
  <w:num w:numId="31">
    <w:abstractNumId w:val="31"/>
  </w:num>
  <w:num w:numId="32">
    <w:abstractNumId w:val="8"/>
  </w:num>
  <w:num w:numId="33">
    <w:abstractNumId w:val="40"/>
  </w:num>
  <w:num w:numId="34">
    <w:abstractNumId w:val="41"/>
  </w:num>
  <w:num w:numId="35">
    <w:abstractNumId w:val="45"/>
  </w:num>
  <w:num w:numId="36">
    <w:abstractNumId w:val="38"/>
  </w:num>
  <w:num w:numId="37">
    <w:abstractNumId w:val="54"/>
  </w:num>
  <w:num w:numId="38">
    <w:abstractNumId w:val="25"/>
  </w:num>
  <w:num w:numId="39">
    <w:abstractNumId w:val="52"/>
  </w:num>
  <w:num w:numId="40">
    <w:abstractNumId w:val="53"/>
  </w:num>
  <w:num w:numId="41">
    <w:abstractNumId w:val="56"/>
  </w:num>
  <w:num w:numId="42">
    <w:abstractNumId w:val="15"/>
  </w:num>
  <w:num w:numId="43">
    <w:abstractNumId w:val="46"/>
  </w:num>
  <w:num w:numId="44">
    <w:abstractNumId w:val="19"/>
  </w:num>
  <w:num w:numId="45">
    <w:abstractNumId w:val="12"/>
  </w:num>
  <w:num w:numId="46">
    <w:abstractNumId w:val="26"/>
  </w:num>
  <w:num w:numId="47">
    <w:abstractNumId w:val="2"/>
  </w:num>
  <w:num w:numId="48">
    <w:abstractNumId w:val="29"/>
  </w:num>
  <w:num w:numId="49">
    <w:abstractNumId w:val="23"/>
  </w:num>
  <w:num w:numId="50">
    <w:abstractNumId w:val="24"/>
  </w:num>
  <w:num w:numId="51">
    <w:abstractNumId w:val="36"/>
  </w:num>
  <w:num w:numId="52">
    <w:abstractNumId w:val="37"/>
  </w:num>
  <w:num w:numId="53">
    <w:abstractNumId w:val="1"/>
  </w:num>
  <w:num w:numId="54">
    <w:abstractNumId w:val="5"/>
  </w:num>
  <w:num w:numId="55">
    <w:abstractNumId w:val="39"/>
  </w:num>
  <w:num w:numId="56">
    <w:abstractNumId w:val="49"/>
  </w:num>
  <w:num w:numId="57">
    <w:abstractNumId w:val="7"/>
  </w:num>
  <w:num w:numId="58">
    <w:abstractNumId w:val="5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35"/>
    <w:rsid w:val="000107A0"/>
    <w:rsid w:val="00011825"/>
    <w:rsid w:val="00082554"/>
    <w:rsid w:val="00095470"/>
    <w:rsid w:val="000E32C7"/>
    <w:rsid w:val="000E7600"/>
    <w:rsid w:val="000F1DC2"/>
    <w:rsid w:val="001107F2"/>
    <w:rsid w:val="00117CD3"/>
    <w:rsid w:val="00153EA0"/>
    <w:rsid w:val="001540DC"/>
    <w:rsid w:val="00173C0D"/>
    <w:rsid w:val="00173F35"/>
    <w:rsid w:val="0019692D"/>
    <w:rsid w:val="001A26A5"/>
    <w:rsid w:val="001A44DD"/>
    <w:rsid w:val="001B5E6E"/>
    <w:rsid w:val="001C4D97"/>
    <w:rsid w:val="001C641C"/>
    <w:rsid w:val="001D3098"/>
    <w:rsid w:val="001D7B8B"/>
    <w:rsid w:val="00201209"/>
    <w:rsid w:val="002432BD"/>
    <w:rsid w:val="00250249"/>
    <w:rsid w:val="00253BCA"/>
    <w:rsid w:val="00253FE4"/>
    <w:rsid w:val="00266D73"/>
    <w:rsid w:val="002B6184"/>
    <w:rsid w:val="002C1231"/>
    <w:rsid w:val="002C2568"/>
    <w:rsid w:val="002C63B7"/>
    <w:rsid w:val="003233DE"/>
    <w:rsid w:val="003373DE"/>
    <w:rsid w:val="00362B7C"/>
    <w:rsid w:val="003656E2"/>
    <w:rsid w:val="00367D6E"/>
    <w:rsid w:val="00380AD8"/>
    <w:rsid w:val="00384857"/>
    <w:rsid w:val="00391CEC"/>
    <w:rsid w:val="003A3837"/>
    <w:rsid w:val="003B17CF"/>
    <w:rsid w:val="003C6776"/>
    <w:rsid w:val="003D2425"/>
    <w:rsid w:val="0040056F"/>
    <w:rsid w:val="004137BC"/>
    <w:rsid w:val="00423301"/>
    <w:rsid w:val="00425BB9"/>
    <w:rsid w:val="00435A64"/>
    <w:rsid w:val="00446994"/>
    <w:rsid w:val="004526DF"/>
    <w:rsid w:val="004810C8"/>
    <w:rsid w:val="004843C8"/>
    <w:rsid w:val="004876C6"/>
    <w:rsid w:val="004967F6"/>
    <w:rsid w:val="004A74F1"/>
    <w:rsid w:val="004B479A"/>
    <w:rsid w:val="004C0522"/>
    <w:rsid w:val="004C6B32"/>
    <w:rsid w:val="004E69E1"/>
    <w:rsid w:val="0058554C"/>
    <w:rsid w:val="005926ED"/>
    <w:rsid w:val="005A0417"/>
    <w:rsid w:val="005F4151"/>
    <w:rsid w:val="006028BD"/>
    <w:rsid w:val="0063203F"/>
    <w:rsid w:val="00632ACF"/>
    <w:rsid w:val="00640DC0"/>
    <w:rsid w:val="0066662D"/>
    <w:rsid w:val="00674FE0"/>
    <w:rsid w:val="00692873"/>
    <w:rsid w:val="006A3692"/>
    <w:rsid w:val="006B4262"/>
    <w:rsid w:val="006B43E6"/>
    <w:rsid w:val="006C41BC"/>
    <w:rsid w:val="006C4443"/>
    <w:rsid w:val="006E362D"/>
    <w:rsid w:val="006E6383"/>
    <w:rsid w:val="006F64B7"/>
    <w:rsid w:val="00715B88"/>
    <w:rsid w:val="007445E4"/>
    <w:rsid w:val="00760C34"/>
    <w:rsid w:val="0076468B"/>
    <w:rsid w:val="00772D77"/>
    <w:rsid w:val="00776B3E"/>
    <w:rsid w:val="007860D9"/>
    <w:rsid w:val="00787C89"/>
    <w:rsid w:val="007930AC"/>
    <w:rsid w:val="007A02D1"/>
    <w:rsid w:val="007D39D9"/>
    <w:rsid w:val="007F0282"/>
    <w:rsid w:val="00846DC6"/>
    <w:rsid w:val="008527D1"/>
    <w:rsid w:val="008778C8"/>
    <w:rsid w:val="008A44BA"/>
    <w:rsid w:val="008C4770"/>
    <w:rsid w:val="008D551E"/>
    <w:rsid w:val="008E527E"/>
    <w:rsid w:val="008F1513"/>
    <w:rsid w:val="008F19FA"/>
    <w:rsid w:val="00911172"/>
    <w:rsid w:val="00920E86"/>
    <w:rsid w:val="009241B3"/>
    <w:rsid w:val="00942630"/>
    <w:rsid w:val="00945815"/>
    <w:rsid w:val="009A06A7"/>
    <w:rsid w:val="009A3014"/>
    <w:rsid w:val="009A489A"/>
    <w:rsid w:val="009A5BFB"/>
    <w:rsid w:val="009C4365"/>
    <w:rsid w:val="009E0600"/>
    <w:rsid w:val="00A00BA6"/>
    <w:rsid w:val="00A03C70"/>
    <w:rsid w:val="00A1627D"/>
    <w:rsid w:val="00A44D7A"/>
    <w:rsid w:val="00A622A2"/>
    <w:rsid w:val="00A628D8"/>
    <w:rsid w:val="00A769AC"/>
    <w:rsid w:val="00A96FF0"/>
    <w:rsid w:val="00AB29EF"/>
    <w:rsid w:val="00AC4D57"/>
    <w:rsid w:val="00AD1233"/>
    <w:rsid w:val="00B00E3D"/>
    <w:rsid w:val="00B81560"/>
    <w:rsid w:val="00B85D7C"/>
    <w:rsid w:val="00BB3054"/>
    <w:rsid w:val="00BF51FD"/>
    <w:rsid w:val="00C03FBE"/>
    <w:rsid w:val="00C26377"/>
    <w:rsid w:val="00C320AC"/>
    <w:rsid w:val="00C4176D"/>
    <w:rsid w:val="00C8228D"/>
    <w:rsid w:val="00C920A9"/>
    <w:rsid w:val="00CB4798"/>
    <w:rsid w:val="00CD2E54"/>
    <w:rsid w:val="00CD6E60"/>
    <w:rsid w:val="00CD7BD2"/>
    <w:rsid w:val="00CE3E0C"/>
    <w:rsid w:val="00CF0345"/>
    <w:rsid w:val="00CF1B1E"/>
    <w:rsid w:val="00D07B0D"/>
    <w:rsid w:val="00D427A4"/>
    <w:rsid w:val="00D50A99"/>
    <w:rsid w:val="00D732D7"/>
    <w:rsid w:val="00D76ACA"/>
    <w:rsid w:val="00D961D8"/>
    <w:rsid w:val="00DA2422"/>
    <w:rsid w:val="00DB37F1"/>
    <w:rsid w:val="00DD5E46"/>
    <w:rsid w:val="00DE30A1"/>
    <w:rsid w:val="00DF482D"/>
    <w:rsid w:val="00DF6D98"/>
    <w:rsid w:val="00E10DFA"/>
    <w:rsid w:val="00E63402"/>
    <w:rsid w:val="00E72425"/>
    <w:rsid w:val="00EA04E4"/>
    <w:rsid w:val="00EA49E2"/>
    <w:rsid w:val="00EB456D"/>
    <w:rsid w:val="00EC21B6"/>
    <w:rsid w:val="00EC21FF"/>
    <w:rsid w:val="00EC7766"/>
    <w:rsid w:val="00F007B8"/>
    <w:rsid w:val="00F01FEF"/>
    <w:rsid w:val="00F02688"/>
    <w:rsid w:val="00F02CB5"/>
    <w:rsid w:val="00F0641F"/>
    <w:rsid w:val="00F06F19"/>
    <w:rsid w:val="00F228E4"/>
    <w:rsid w:val="00F3707F"/>
    <w:rsid w:val="00F44BD1"/>
    <w:rsid w:val="00FA26C5"/>
    <w:rsid w:val="00FA76C8"/>
    <w:rsid w:val="00FB325C"/>
    <w:rsid w:val="00FC60A1"/>
    <w:rsid w:val="00FD1269"/>
    <w:rsid w:val="00FE3794"/>
    <w:rsid w:val="00FE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3DF78"/>
  <w15:docId w15:val="{DD157954-A2BA-4CEB-8E73-9A34184B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F3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76C6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622A2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OP">
    <w:name w:val="TOP"/>
    <w:basedOn w:val="Tytu"/>
    <w:rsid w:val="00173F35"/>
    <w:pPr>
      <w:widowControl w:val="0"/>
      <w:suppressAutoHyphens/>
      <w:spacing w:line="360" w:lineRule="auto"/>
      <w:contextualSpacing w:val="0"/>
      <w:jc w:val="center"/>
    </w:pPr>
    <w:rPr>
      <w:rFonts w:ascii="Times New Roman" w:eastAsia="Lucida Sans Unicode" w:hAnsi="Times New Roman"/>
      <w:b/>
      <w:bCs/>
      <w:spacing w:val="0"/>
      <w:kern w:val="0"/>
      <w:sz w:val="28"/>
      <w:szCs w:val="28"/>
      <w:lang w:eastAsia="ar-SA"/>
    </w:rPr>
  </w:style>
  <w:style w:type="paragraph" w:customStyle="1" w:styleId="NORMAMAX">
    <w:name w:val="NORMAMAX"/>
    <w:basedOn w:val="Normalny"/>
    <w:rsid w:val="00173F35"/>
    <w:pPr>
      <w:widowControl w:val="0"/>
      <w:suppressAutoHyphens/>
      <w:spacing w:before="40" w:after="0" w:line="264" w:lineRule="auto"/>
    </w:pPr>
    <w:rPr>
      <w:rFonts w:ascii="Arial" w:eastAsia="Lucida Sans Unicode" w:hAnsi="Arial"/>
      <w:sz w:val="20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73F3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3F3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link w:val="AkapitzlistZnak"/>
    <w:qFormat/>
    <w:rsid w:val="00C4176D"/>
    <w:pPr>
      <w:ind w:left="720"/>
      <w:contextualSpacing/>
    </w:pPr>
  </w:style>
  <w:style w:type="paragraph" w:customStyle="1" w:styleId="PUNKT">
    <w:name w:val="PUNKT"/>
    <w:basedOn w:val="Normalny"/>
    <w:rsid w:val="00A1627D"/>
    <w:pPr>
      <w:widowControl w:val="0"/>
      <w:numPr>
        <w:numId w:val="3"/>
      </w:numPr>
      <w:suppressAutoHyphens/>
      <w:spacing w:before="20" w:after="0" w:line="264" w:lineRule="auto"/>
    </w:pPr>
    <w:rPr>
      <w:rFonts w:ascii="Arial" w:eastAsia="Lucida Sans Unicode" w:hAnsi="Arial"/>
      <w:sz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787C89"/>
    <w:pPr>
      <w:suppressAutoHyphens/>
      <w:spacing w:after="6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87C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2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2A2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622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622A2"/>
    <w:rPr>
      <w:rFonts w:ascii="Calibri" w:eastAsia="Calibri" w:hAnsi="Calibri" w:cs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622A2"/>
    <w:rPr>
      <w:rFonts w:ascii="Arial" w:eastAsia="Times New Roman" w:hAnsi="Arial" w:cs="Arial"/>
      <w:b/>
      <w:bCs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A622A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2A2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22A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A622A2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9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92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876C6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Default">
    <w:name w:val="Default"/>
    <w:rsid w:val="00362B7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03F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locked/>
    <w:rsid w:val="00920E86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E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E8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E86"/>
    <w:rPr>
      <w:vertAlign w:val="superscript"/>
    </w:rPr>
  </w:style>
  <w:style w:type="paragraph" w:customStyle="1" w:styleId="NORMA">
    <w:name w:val="NORMA"/>
    <w:basedOn w:val="Normalny"/>
    <w:rsid w:val="00920E86"/>
    <w:pPr>
      <w:widowControl w:val="0"/>
      <w:numPr>
        <w:numId w:val="53"/>
      </w:numPr>
      <w:suppressAutoHyphens/>
      <w:spacing w:before="40" w:after="0" w:line="264" w:lineRule="auto"/>
    </w:pPr>
    <w:rPr>
      <w:rFonts w:ascii="Arial" w:eastAsia="Lucida Sans Unicode" w:hAnsi="Arial"/>
      <w:sz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E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0E8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0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CFD9-D6DF-4A73-8A9A-F8A7EC6C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2310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jwielgus</dc:creator>
  <cp:lastModifiedBy>Piotr Łykowski</cp:lastModifiedBy>
  <cp:revision>3</cp:revision>
  <cp:lastPrinted>2017-04-26T08:24:00Z</cp:lastPrinted>
  <dcterms:created xsi:type="dcterms:W3CDTF">2018-09-18T08:20:00Z</dcterms:created>
  <dcterms:modified xsi:type="dcterms:W3CDTF">2018-09-18T08:30:00Z</dcterms:modified>
</cp:coreProperties>
</file>